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34398"/>
        <w:docPartObj>
          <w:docPartGallery w:val="Cover Pages"/>
          <w:docPartUnique/>
        </w:docPartObj>
      </w:sdtPr>
      <w:sdtEndPr>
        <w:rPr>
          <w:rFonts w:ascii="Arial" w:hAnsi="Arial" w:cs="Arial"/>
          <w:b/>
          <w:bCs/>
        </w:rPr>
      </w:sdtEndPr>
      <w:sdtContent>
        <w:p w14:paraId="1817D350" w14:textId="77777777" w:rsidR="00A36166" w:rsidRDefault="002D1AF1">
          <w:r>
            <w:rPr>
              <w:noProof/>
              <w:lang w:eastAsia="en-ZA"/>
            </w:rPr>
            <mc:AlternateContent>
              <mc:Choice Requires="wps">
                <w:drawing>
                  <wp:anchor distT="0" distB="0" distL="114300" distR="114300" simplePos="0" relativeHeight="251662336" behindDoc="0" locked="0" layoutInCell="0" allowOverlap="1" wp14:anchorId="0837E5B8" wp14:editId="63748002">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640080"/>
                    <wp:effectExtent l="9525" t="8255" r="9525" b="889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le"/>
                                  <w:id w:val="17034412"/>
                                  <w:dataBinding w:prefixMappings="xmlns:ns0='http://schemas.openxmlformats.org/package/2006/metadata/core-properties' xmlns:ns1='http://purl.org/dc/elements/1.1/'" w:xpath="/ns0:coreProperties[1]/ns1:title[1]" w:storeItemID="{6C3C8BC8-F283-45AE-878A-BAB7291924A1}"/>
                                  <w:text/>
                                </w:sdtPr>
                                <w:sdtEndPr/>
                                <w:sdtContent>
                                  <w:p w14:paraId="2D22805B" w14:textId="1321F4B5" w:rsidR="000C664C" w:rsidRDefault="000C664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ZA"/>
                                      </w:rPr>
                                      <w:t>2</w:t>
                                    </w:r>
                                    <w:r w:rsidR="006C1BF5">
                                      <w:rPr>
                                        <w:rFonts w:asciiTheme="majorHAnsi" w:eastAsiaTheme="majorEastAsia" w:hAnsiTheme="majorHAnsi" w:cstheme="majorBidi"/>
                                        <w:color w:val="FFFFFF" w:themeColor="background1"/>
                                        <w:sz w:val="72"/>
                                        <w:szCs w:val="72"/>
                                        <w:lang w:val="en-ZA"/>
                                      </w:rPr>
                                      <w:t>3</w:t>
                                    </w:r>
                                    <w:r>
                                      <w:rPr>
                                        <w:rFonts w:asciiTheme="majorHAnsi" w:eastAsiaTheme="majorEastAsia" w:hAnsiTheme="majorHAnsi" w:cstheme="majorBidi"/>
                                        <w:color w:val="FFFFFF" w:themeColor="background1"/>
                                        <w:sz w:val="72"/>
                                        <w:szCs w:val="72"/>
                                        <w:lang w:val="en-ZA"/>
                                      </w:rPr>
                                      <w:t>2</w:t>
                                    </w:r>
                                    <w:r w:rsidR="006C1BF5">
                                      <w:rPr>
                                        <w:rFonts w:asciiTheme="majorHAnsi" w:eastAsiaTheme="majorEastAsia" w:hAnsiTheme="majorHAnsi" w:cstheme="majorBidi"/>
                                        <w:color w:val="FFFFFF" w:themeColor="background1"/>
                                        <w:sz w:val="72"/>
                                        <w:szCs w:val="72"/>
                                        <w:lang w:val="en-ZA"/>
                                      </w:rPr>
                                      <w:t>4</w:t>
                                    </w:r>
                                    <w:r>
                                      <w:rPr>
                                        <w:rFonts w:asciiTheme="majorHAnsi" w:eastAsiaTheme="majorEastAsia" w:hAnsiTheme="majorHAnsi" w:cstheme="majorBidi"/>
                                        <w:color w:val="FFFFFF" w:themeColor="background1"/>
                                        <w:sz w:val="72"/>
                                        <w:szCs w:val="72"/>
                                        <w:lang w:val="en-ZA"/>
                                      </w:rPr>
                                      <w:t xml:space="preserve"> BUDGET ADJUSTMENTS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837E5B8" id="Rectangle 8" o:spid="_x0000_s1026" style="position:absolute;margin-left:0;margin-top:0;width:534.2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le"/>
                            <w:id w:val="17034412"/>
                            <w:dataBinding w:prefixMappings="xmlns:ns0='http://schemas.openxmlformats.org/package/2006/metadata/core-properties' xmlns:ns1='http://purl.org/dc/elements/1.1/'" w:xpath="/ns0:coreProperties[1]/ns1:title[1]" w:storeItemID="{6C3C8BC8-F283-45AE-878A-BAB7291924A1}"/>
                            <w:text/>
                          </w:sdtPr>
                          <w:sdtEndPr/>
                          <w:sdtContent>
                            <w:p w14:paraId="2D22805B" w14:textId="1321F4B5" w:rsidR="000C664C" w:rsidRDefault="000C664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ZA"/>
                                </w:rPr>
                                <w:t>2</w:t>
                              </w:r>
                              <w:r w:rsidR="006C1BF5">
                                <w:rPr>
                                  <w:rFonts w:asciiTheme="majorHAnsi" w:eastAsiaTheme="majorEastAsia" w:hAnsiTheme="majorHAnsi" w:cstheme="majorBidi"/>
                                  <w:color w:val="FFFFFF" w:themeColor="background1"/>
                                  <w:sz w:val="72"/>
                                  <w:szCs w:val="72"/>
                                  <w:lang w:val="en-ZA"/>
                                </w:rPr>
                                <w:t>3</w:t>
                              </w:r>
                              <w:r>
                                <w:rPr>
                                  <w:rFonts w:asciiTheme="majorHAnsi" w:eastAsiaTheme="majorEastAsia" w:hAnsiTheme="majorHAnsi" w:cstheme="majorBidi"/>
                                  <w:color w:val="FFFFFF" w:themeColor="background1"/>
                                  <w:sz w:val="72"/>
                                  <w:szCs w:val="72"/>
                                  <w:lang w:val="en-ZA"/>
                                </w:rPr>
                                <w:t>2</w:t>
                              </w:r>
                              <w:r w:rsidR="006C1BF5">
                                <w:rPr>
                                  <w:rFonts w:asciiTheme="majorHAnsi" w:eastAsiaTheme="majorEastAsia" w:hAnsiTheme="majorHAnsi" w:cstheme="majorBidi"/>
                                  <w:color w:val="FFFFFF" w:themeColor="background1"/>
                                  <w:sz w:val="72"/>
                                  <w:szCs w:val="72"/>
                                  <w:lang w:val="en-ZA"/>
                                </w:rPr>
                                <w:t>4</w:t>
                              </w:r>
                              <w:r>
                                <w:rPr>
                                  <w:rFonts w:asciiTheme="majorHAnsi" w:eastAsiaTheme="majorEastAsia" w:hAnsiTheme="majorHAnsi" w:cstheme="majorBidi"/>
                                  <w:color w:val="FFFFFF" w:themeColor="background1"/>
                                  <w:sz w:val="72"/>
                                  <w:szCs w:val="72"/>
                                  <w:lang w:val="en-ZA"/>
                                </w:rPr>
                                <w:t xml:space="preserve"> BUDGET ADJUSTMENTS</w:t>
                              </w:r>
                            </w:p>
                          </w:sdtContent>
                        </w:sdt>
                      </w:txbxContent>
                    </v:textbox>
                    <w10:wrap anchorx="page" anchory="page"/>
                  </v:rect>
                </w:pict>
              </mc:Fallback>
            </mc:AlternateContent>
          </w:r>
          <w:r>
            <w:rPr>
              <w:noProof/>
              <w:lang w:eastAsia="en-ZA"/>
            </w:rPr>
            <mc:AlternateContent>
              <mc:Choice Requires="wpg">
                <w:drawing>
                  <wp:anchor distT="0" distB="0" distL="114300" distR="114300" simplePos="0" relativeHeight="251660288" behindDoc="0" locked="0" layoutInCell="0" allowOverlap="1" wp14:anchorId="075FC776" wp14:editId="0073C194">
                    <wp:simplePos x="0" y="0"/>
                    <wp:positionH relativeFrom="page">
                      <wp:align>right</wp:align>
                    </wp:positionH>
                    <wp:positionV relativeFrom="page">
                      <wp:align>top</wp:align>
                    </wp:positionV>
                    <wp:extent cx="3023870" cy="1069213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92130"/>
                              <a:chOff x="7329" y="0"/>
                              <a:chExt cx="4911" cy="15840"/>
                            </a:xfrm>
                          </wpg:grpSpPr>
                          <wpg:grpSp>
                            <wpg:cNvPr id="3" name="Group 3"/>
                            <wpg:cNvGrpSpPr>
                              <a:grpSpLocks/>
                            </wpg:cNvGrpSpPr>
                            <wpg:grpSpPr bwMode="auto">
                              <a:xfrm>
                                <a:off x="7344" y="0"/>
                                <a:ext cx="4896" cy="15840"/>
                                <a:chOff x="7560" y="0"/>
                                <a:chExt cx="4700" cy="15840"/>
                              </a:xfrm>
                            </wpg:grpSpPr>
                            <wps:wsp>
                              <wps:cNvPr id="4"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5"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56"/>
                                      <w:szCs w:val="96"/>
                                    </w:rPr>
                                    <w:alias w:val="Year"/>
                                    <w:id w:val="1703441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49EF7F2F" w14:textId="59FEDFE7" w:rsidR="000C664C" w:rsidRDefault="000C664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56"/>
                                          <w:szCs w:val="96"/>
                                        </w:rPr>
                                        <w:t>202</w:t>
                                      </w:r>
                                      <w:r w:rsidR="006C1BF5">
                                        <w:rPr>
                                          <w:rFonts w:asciiTheme="majorHAnsi" w:eastAsiaTheme="majorEastAsia" w:hAnsiTheme="majorHAnsi" w:cstheme="majorBidi"/>
                                          <w:b/>
                                          <w:bCs/>
                                          <w:color w:val="FFFFFF" w:themeColor="background1"/>
                                          <w:sz w:val="56"/>
                                          <w:szCs w:val="96"/>
                                        </w:rPr>
                                        <w:t>3</w:t>
                                      </w:r>
                                      <w:r>
                                        <w:rPr>
                                          <w:rFonts w:asciiTheme="majorHAnsi" w:eastAsiaTheme="majorEastAsia" w:hAnsiTheme="majorHAnsi" w:cstheme="majorBidi"/>
                                          <w:b/>
                                          <w:bCs/>
                                          <w:color w:val="FFFFFF" w:themeColor="background1"/>
                                          <w:sz w:val="56"/>
                                          <w:szCs w:val="96"/>
                                        </w:rPr>
                                        <w:t>2</w:t>
                                      </w:r>
                                      <w:r w:rsidR="006C1BF5">
                                        <w:rPr>
                                          <w:rFonts w:asciiTheme="majorHAnsi" w:eastAsiaTheme="majorEastAsia" w:hAnsiTheme="majorHAnsi" w:cstheme="majorBidi"/>
                                          <w:b/>
                                          <w:bCs/>
                                          <w:color w:val="FFFFFF" w:themeColor="background1"/>
                                          <w:sz w:val="56"/>
                                          <w:szCs w:val="96"/>
                                        </w:rPr>
                                        <w:t>4</w:t>
                                      </w:r>
                                      <w:r w:rsidRPr="00A36166">
                                        <w:rPr>
                                          <w:rFonts w:asciiTheme="majorHAnsi" w:eastAsiaTheme="majorEastAsia" w:hAnsiTheme="majorHAnsi" w:cstheme="majorBidi"/>
                                          <w:b/>
                                          <w:bCs/>
                                          <w:color w:val="FFFFFF" w:themeColor="background1"/>
                                          <w:sz w:val="56"/>
                                          <w:szCs w:val="96"/>
                                        </w:rPr>
                                        <w:t xml:space="preserve"> SCHEDULE B</w:t>
                                      </w:r>
                                    </w:p>
                                  </w:sdtContent>
                                </w:sdt>
                              </w:txbxContent>
                            </wps:txbx>
                            <wps:bodyPr rot="0" vert="horz" wrap="square" lIns="365760" tIns="182880" rIns="182880" bIns="182880" anchor="b" anchorCtr="0" upright="1">
                              <a:noAutofit/>
                            </wps:bodyPr>
                          </wps:wsp>
                          <wps:wsp>
                            <wps:cNvPr id="8"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17034414"/>
                                    <w:dataBinding w:prefixMappings="xmlns:ns0='http://schemas.openxmlformats.org/package/2006/metadata/core-properties' xmlns:ns1='http://purl.org/dc/elements/1.1/'" w:xpath="/ns0:coreProperties[1]/ns1:creator[1]" w:storeItemID="{6C3C8BC8-F283-45AE-878A-BAB7291924A1}"/>
                                    <w:text/>
                                  </w:sdtPr>
                                  <w:sdtEndPr/>
                                  <w:sdtContent>
                                    <w:p w14:paraId="058DBC7C" w14:textId="77777777" w:rsidR="000C664C" w:rsidRDefault="000C664C">
                                      <w:pPr>
                                        <w:pStyle w:val="NoSpacing"/>
                                        <w:spacing w:line="360" w:lineRule="auto"/>
                                        <w:rPr>
                                          <w:color w:val="FFFFFF" w:themeColor="background1"/>
                                        </w:rPr>
                                      </w:pPr>
                                      <w:r>
                                        <w:rPr>
                                          <w:color w:val="FFFFFF" w:themeColor="background1"/>
                                          <w:lang w:val="en-ZA"/>
                                        </w:rPr>
                                        <w:t>Budget &amp; Reporting</w:t>
                                      </w:r>
                                    </w:p>
                                  </w:sdtContent>
                                </w:sdt>
                                <w:sdt>
                                  <w:sdtPr>
                                    <w:rPr>
                                      <w:color w:val="FFFFFF" w:themeColor="background1"/>
                                    </w:rPr>
                                    <w:alias w:val="Company"/>
                                    <w:id w:val="17034415"/>
                                    <w:dataBinding w:prefixMappings="xmlns:ns0='http://schemas.openxmlformats.org/officeDocument/2006/extended-properties'" w:xpath="/ns0:Properties[1]/ns0:Company[1]" w:storeItemID="{6668398D-A668-4E3E-A5EB-62B293D839F1}"/>
                                    <w:text/>
                                  </w:sdtPr>
                                  <w:sdtEndPr/>
                                  <w:sdtContent>
                                    <w:p w14:paraId="2984890F" w14:textId="77777777" w:rsidR="000C664C" w:rsidRDefault="000C664C">
                                      <w:pPr>
                                        <w:pStyle w:val="NoSpacing"/>
                                        <w:spacing w:line="360" w:lineRule="auto"/>
                                        <w:rPr>
                                          <w:color w:val="FFFFFF" w:themeColor="background1"/>
                                        </w:rPr>
                                      </w:pPr>
                                      <w:r>
                                        <w:rPr>
                                          <w:color w:val="FFFFFF" w:themeColor="background1"/>
                                          <w:lang w:val="en-ZA"/>
                                        </w:rPr>
                                        <w:t>Budget &amp; Treasury Office</w:t>
                                      </w:r>
                                    </w:p>
                                  </w:sdtContent>
                                </w:sdt>
                                <w:sdt>
                                  <w:sdtPr>
                                    <w:rPr>
                                      <w:color w:val="FFFFFF" w:themeColor="background1"/>
                                    </w:rPr>
                                    <w:alias w:val="Date"/>
                                    <w:id w:val="1703441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5C8ADE23" w14:textId="3B9E787A" w:rsidR="000C664C" w:rsidRDefault="006C1BF5">
                                      <w:pPr>
                                        <w:pStyle w:val="NoSpacing"/>
                                        <w:spacing w:line="360" w:lineRule="auto"/>
                                        <w:rPr>
                                          <w:color w:val="FFFFFF" w:themeColor="background1"/>
                                        </w:rPr>
                                      </w:pPr>
                                      <w:r>
                                        <w:rPr>
                                          <w:color w:val="FFFFFF" w:themeColor="background1"/>
                                        </w:rPr>
                                        <w:t>202324 SCHEDULE B</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75FC776" id="Group 2" o:spid="_x0000_s1027" style="position:absolute;margin-left:186.9pt;margin-top:0;width:238.1pt;height:841.9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" o:allowincell="f">
                    <v:group id="Group 3"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" fillcolor="#9bbb59 [3206]" stroked="f" strokecolor="#d8d8d8 [2732]"/>
                      <v:rect id="Rectangle 5"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" fillcolor="#9bbb59 [3206]" stroked="f" strokecolor="white [3212]" strokeweight="1pt">
                        <v:fill r:id="rId9" o:title="" opacity="52428f" o:opacity2="52428f" type="pattern"/>
                        <v:shadow color="#d8d8d8 [2732]" offset="3pt,3pt"/>
                      </v:rect>
                    </v:group>
                    <v:rect id="Rectangle 6"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56"/>
                                <w:szCs w:val="96"/>
                              </w:rPr>
                              <w:alias w:val="Year"/>
                              <w:id w:val="1703441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49EF7F2F" w14:textId="59FEDFE7" w:rsidR="000C664C" w:rsidRDefault="000C664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56"/>
                                    <w:szCs w:val="96"/>
                                  </w:rPr>
                                  <w:t>202</w:t>
                                </w:r>
                                <w:r w:rsidR="006C1BF5">
                                  <w:rPr>
                                    <w:rFonts w:asciiTheme="majorHAnsi" w:eastAsiaTheme="majorEastAsia" w:hAnsiTheme="majorHAnsi" w:cstheme="majorBidi"/>
                                    <w:b/>
                                    <w:bCs/>
                                    <w:color w:val="FFFFFF" w:themeColor="background1"/>
                                    <w:sz w:val="56"/>
                                    <w:szCs w:val="96"/>
                                  </w:rPr>
                                  <w:t>3</w:t>
                                </w:r>
                                <w:r>
                                  <w:rPr>
                                    <w:rFonts w:asciiTheme="majorHAnsi" w:eastAsiaTheme="majorEastAsia" w:hAnsiTheme="majorHAnsi" w:cstheme="majorBidi"/>
                                    <w:b/>
                                    <w:bCs/>
                                    <w:color w:val="FFFFFF" w:themeColor="background1"/>
                                    <w:sz w:val="56"/>
                                    <w:szCs w:val="96"/>
                                  </w:rPr>
                                  <w:t>2</w:t>
                                </w:r>
                                <w:r w:rsidR="006C1BF5">
                                  <w:rPr>
                                    <w:rFonts w:asciiTheme="majorHAnsi" w:eastAsiaTheme="majorEastAsia" w:hAnsiTheme="majorHAnsi" w:cstheme="majorBidi"/>
                                    <w:b/>
                                    <w:bCs/>
                                    <w:color w:val="FFFFFF" w:themeColor="background1"/>
                                    <w:sz w:val="56"/>
                                    <w:szCs w:val="96"/>
                                  </w:rPr>
                                  <w:t>4</w:t>
                                </w:r>
                                <w:r w:rsidRPr="00A36166">
                                  <w:rPr>
                                    <w:rFonts w:asciiTheme="majorHAnsi" w:eastAsiaTheme="majorEastAsia" w:hAnsiTheme="majorHAnsi" w:cstheme="majorBidi"/>
                                    <w:b/>
                                    <w:bCs/>
                                    <w:color w:val="FFFFFF" w:themeColor="background1"/>
                                    <w:sz w:val="56"/>
                                    <w:szCs w:val="96"/>
                                  </w:rPr>
                                  <w:t xml:space="preserve"> SCHEDULE B</w:t>
                                </w:r>
                              </w:p>
                            </w:sdtContent>
                          </w:sdt>
                        </w:txbxContent>
                      </v:textbox>
                    </v:rect>
                    <v:rect id="Rectangle 7"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" filled="f" fillcolor="white [3212]" stroked="f" strokecolor="white [3212]" strokeweight="1pt">
                      <v:fill opacity="52428f"/>
                      <v:textbox inset="28.8pt,14.4pt,14.4pt,14.4pt">
                        <w:txbxContent>
                          <w:sdt>
                            <w:sdtPr>
                              <w:rPr>
                                <w:color w:val="FFFFFF" w:themeColor="background1"/>
                              </w:rPr>
                              <w:alias w:val="Author"/>
                              <w:id w:val="17034414"/>
                              <w:dataBinding w:prefixMappings="xmlns:ns0='http://schemas.openxmlformats.org/package/2006/metadata/core-properties' xmlns:ns1='http://purl.org/dc/elements/1.1/'" w:xpath="/ns0:coreProperties[1]/ns1:creator[1]" w:storeItemID="{6C3C8BC8-F283-45AE-878A-BAB7291924A1}"/>
                              <w:text/>
                            </w:sdtPr>
                            <w:sdtEndPr/>
                            <w:sdtContent>
                              <w:p w14:paraId="058DBC7C" w14:textId="77777777" w:rsidR="000C664C" w:rsidRDefault="000C664C">
                                <w:pPr>
                                  <w:pStyle w:val="NoSpacing"/>
                                  <w:spacing w:line="360" w:lineRule="auto"/>
                                  <w:rPr>
                                    <w:color w:val="FFFFFF" w:themeColor="background1"/>
                                  </w:rPr>
                                </w:pPr>
                                <w:r>
                                  <w:rPr>
                                    <w:color w:val="FFFFFF" w:themeColor="background1"/>
                                    <w:lang w:val="en-ZA"/>
                                  </w:rPr>
                                  <w:t>Budget &amp; Reporting</w:t>
                                </w:r>
                              </w:p>
                            </w:sdtContent>
                          </w:sdt>
                          <w:sdt>
                            <w:sdtPr>
                              <w:rPr>
                                <w:color w:val="FFFFFF" w:themeColor="background1"/>
                              </w:rPr>
                              <w:alias w:val="Company"/>
                              <w:id w:val="17034415"/>
                              <w:dataBinding w:prefixMappings="xmlns:ns0='http://schemas.openxmlformats.org/officeDocument/2006/extended-properties'" w:xpath="/ns0:Properties[1]/ns0:Company[1]" w:storeItemID="{6668398D-A668-4E3E-A5EB-62B293D839F1}"/>
                              <w:text/>
                            </w:sdtPr>
                            <w:sdtEndPr/>
                            <w:sdtContent>
                              <w:p w14:paraId="2984890F" w14:textId="77777777" w:rsidR="000C664C" w:rsidRDefault="000C664C">
                                <w:pPr>
                                  <w:pStyle w:val="NoSpacing"/>
                                  <w:spacing w:line="360" w:lineRule="auto"/>
                                  <w:rPr>
                                    <w:color w:val="FFFFFF" w:themeColor="background1"/>
                                  </w:rPr>
                                </w:pPr>
                                <w:r>
                                  <w:rPr>
                                    <w:color w:val="FFFFFF" w:themeColor="background1"/>
                                    <w:lang w:val="en-ZA"/>
                                  </w:rPr>
                                  <w:t>Budget &amp; Treasury Office</w:t>
                                </w:r>
                              </w:p>
                            </w:sdtContent>
                          </w:sdt>
                          <w:sdt>
                            <w:sdtPr>
                              <w:rPr>
                                <w:color w:val="FFFFFF" w:themeColor="background1"/>
                              </w:rPr>
                              <w:alias w:val="Date"/>
                              <w:id w:val="1703441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5C8ADE23" w14:textId="3B9E787A" w:rsidR="000C664C" w:rsidRDefault="006C1BF5">
                                <w:pPr>
                                  <w:pStyle w:val="NoSpacing"/>
                                  <w:spacing w:line="360" w:lineRule="auto"/>
                                  <w:rPr>
                                    <w:color w:val="FFFFFF" w:themeColor="background1"/>
                                  </w:rPr>
                                </w:pPr>
                                <w:r>
                                  <w:rPr>
                                    <w:color w:val="FFFFFF" w:themeColor="background1"/>
                                  </w:rPr>
                                  <w:t>202324 SCHEDULE B</w:t>
                                </w:r>
                              </w:p>
                            </w:sdtContent>
                          </w:sdt>
                        </w:txbxContent>
                      </v:textbox>
                    </v:rect>
                    <w10:wrap anchorx="page" anchory="page"/>
                  </v:group>
                </w:pict>
              </mc:Fallback>
            </mc:AlternateContent>
          </w:r>
        </w:p>
        <w:p w14:paraId="651274E8" w14:textId="77777777" w:rsidR="00A36166" w:rsidRDefault="00A36166">
          <w:pPr>
            <w:rPr>
              <w:rFonts w:ascii="Arial" w:hAnsi="Arial" w:cs="Arial"/>
            </w:rPr>
          </w:pPr>
          <w:r>
            <w:rPr>
              <w:rFonts w:ascii="Arial" w:hAnsi="Arial" w:cs="Arial"/>
              <w:b/>
              <w:bCs/>
            </w:rPr>
            <w:br w:type="page"/>
          </w:r>
        </w:p>
      </w:sdtContent>
    </w:sdt>
    <w:sdt>
      <w:sdtPr>
        <w:rPr>
          <w:rFonts w:ascii="Arial" w:eastAsiaTheme="minorHAnsi" w:hAnsi="Arial" w:cs="Arial"/>
          <w:b w:val="0"/>
          <w:bCs w:val="0"/>
          <w:color w:val="auto"/>
          <w:sz w:val="22"/>
          <w:szCs w:val="22"/>
          <w:lang w:val="en-ZA" w:eastAsia="en-US"/>
        </w:rPr>
        <w:id w:val="2130205418"/>
        <w:docPartObj>
          <w:docPartGallery w:val="Table of Contents"/>
          <w:docPartUnique/>
        </w:docPartObj>
      </w:sdtPr>
      <w:sdtEndPr>
        <w:rPr>
          <w:noProof/>
        </w:rPr>
      </w:sdtEndPr>
      <w:sdtContent>
        <w:p w14:paraId="101BE81D" w14:textId="77777777" w:rsidR="00BC2775" w:rsidRPr="0071249E" w:rsidRDefault="00BC2775" w:rsidP="0071249E">
          <w:pPr>
            <w:pStyle w:val="TOCHeading"/>
            <w:jc w:val="both"/>
            <w:rPr>
              <w:rFonts w:ascii="Arial" w:hAnsi="Arial" w:cs="Arial"/>
              <w:sz w:val="22"/>
              <w:szCs w:val="22"/>
            </w:rPr>
          </w:pPr>
          <w:r w:rsidRPr="0071249E">
            <w:rPr>
              <w:rFonts w:ascii="Arial" w:hAnsi="Arial" w:cs="Arial"/>
              <w:sz w:val="22"/>
              <w:szCs w:val="22"/>
            </w:rPr>
            <w:t>Table of Contents</w:t>
          </w:r>
        </w:p>
        <w:p w14:paraId="19A44F5E" w14:textId="77777777" w:rsidR="0071249E" w:rsidRPr="0071249E" w:rsidRDefault="0071249E">
          <w:pPr>
            <w:pStyle w:val="TOC1"/>
            <w:tabs>
              <w:tab w:val="right" w:leader="dot" w:pos="9890"/>
            </w:tabs>
            <w:rPr>
              <w:rFonts w:ascii="Arial" w:hAnsi="Arial" w:cs="Arial"/>
            </w:rPr>
          </w:pPr>
        </w:p>
        <w:p w14:paraId="4F8590C7" w14:textId="29CC5CAE" w:rsidR="00F60B02" w:rsidRDefault="004063D2">
          <w:pPr>
            <w:pStyle w:val="TOC1"/>
            <w:tabs>
              <w:tab w:val="right" w:leader="dot" w:pos="9605"/>
            </w:tabs>
            <w:rPr>
              <w:rFonts w:eastAsiaTheme="minorEastAsia"/>
              <w:noProof/>
              <w:lang w:eastAsia="en-ZA"/>
            </w:rPr>
          </w:pPr>
          <w:r w:rsidRPr="0071249E">
            <w:rPr>
              <w:rFonts w:ascii="Arial" w:hAnsi="Arial" w:cs="Arial"/>
            </w:rPr>
            <w:fldChar w:fldCharType="begin"/>
          </w:r>
          <w:r w:rsidR="00BC2775" w:rsidRPr="0071249E">
            <w:rPr>
              <w:rFonts w:ascii="Arial" w:hAnsi="Arial" w:cs="Arial"/>
            </w:rPr>
            <w:instrText xml:space="preserve"> TOC \o "1-3" \h \z \u </w:instrText>
          </w:r>
          <w:r w:rsidRPr="0071249E">
            <w:rPr>
              <w:rFonts w:ascii="Arial" w:hAnsi="Arial" w:cs="Arial"/>
            </w:rPr>
            <w:fldChar w:fldCharType="separate"/>
          </w:r>
          <w:hyperlink w:anchor="_Toc96613830" w:history="1">
            <w:r w:rsidR="00F60B02" w:rsidRPr="00A065AD">
              <w:rPr>
                <w:rStyle w:val="Hyperlink"/>
                <w:noProof/>
              </w:rPr>
              <w:t>PART 1 – ADJUSTMENTS BUDGET</w:t>
            </w:r>
            <w:r w:rsidR="00F60B02">
              <w:rPr>
                <w:noProof/>
                <w:webHidden/>
              </w:rPr>
              <w:tab/>
            </w:r>
            <w:r w:rsidR="00F60B02">
              <w:rPr>
                <w:noProof/>
                <w:webHidden/>
              </w:rPr>
              <w:fldChar w:fldCharType="begin"/>
            </w:r>
            <w:r w:rsidR="00F60B02">
              <w:rPr>
                <w:noProof/>
                <w:webHidden/>
              </w:rPr>
              <w:instrText xml:space="preserve"> PAGEREF _Toc96613830 \h </w:instrText>
            </w:r>
            <w:r w:rsidR="00F60B02">
              <w:rPr>
                <w:noProof/>
                <w:webHidden/>
              </w:rPr>
            </w:r>
            <w:r w:rsidR="00F60B02">
              <w:rPr>
                <w:noProof/>
                <w:webHidden/>
              </w:rPr>
              <w:fldChar w:fldCharType="separate"/>
            </w:r>
            <w:r w:rsidR="000D4681">
              <w:rPr>
                <w:noProof/>
                <w:webHidden/>
              </w:rPr>
              <w:t>5</w:t>
            </w:r>
            <w:r w:rsidR="00F60B02">
              <w:rPr>
                <w:noProof/>
                <w:webHidden/>
              </w:rPr>
              <w:fldChar w:fldCharType="end"/>
            </w:r>
          </w:hyperlink>
        </w:p>
        <w:p w14:paraId="52101502" w14:textId="485F1C11" w:rsidR="00F60B02" w:rsidRDefault="00A270C4">
          <w:pPr>
            <w:pStyle w:val="TOC2"/>
            <w:tabs>
              <w:tab w:val="left" w:pos="660"/>
              <w:tab w:val="right" w:leader="dot" w:pos="9605"/>
            </w:tabs>
            <w:rPr>
              <w:rFonts w:eastAsiaTheme="minorEastAsia"/>
              <w:noProof/>
              <w:lang w:eastAsia="en-ZA"/>
            </w:rPr>
          </w:pPr>
          <w:hyperlink w:anchor="_Toc96613831" w:history="1">
            <w:r w:rsidR="00F60B02" w:rsidRPr="00A065AD">
              <w:rPr>
                <w:rStyle w:val="Hyperlink"/>
                <w:noProof/>
              </w:rPr>
              <w:t>1.</w:t>
            </w:r>
            <w:r w:rsidR="00F60B02">
              <w:rPr>
                <w:rFonts w:eastAsiaTheme="minorEastAsia"/>
                <w:noProof/>
                <w:lang w:eastAsia="en-ZA"/>
              </w:rPr>
              <w:tab/>
            </w:r>
            <w:r w:rsidR="00F60B02" w:rsidRPr="00A065AD">
              <w:rPr>
                <w:rStyle w:val="Hyperlink"/>
                <w:noProof/>
              </w:rPr>
              <w:t>Mayor’s Report</w:t>
            </w:r>
            <w:r w:rsidR="00F60B02">
              <w:rPr>
                <w:noProof/>
                <w:webHidden/>
              </w:rPr>
              <w:tab/>
            </w:r>
            <w:r w:rsidR="00F60B02">
              <w:rPr>
                <w:noProof/>
                <w:webHidden/>
              </w:rPr>
              <w:fldChar w:fldCharType="begin"/>
            </w:r>
            <w:r w:rsidR="00F60B02">
              <w:rPr>
                <w:noProof/>
                <w:webHidden/>
              </w:rPr>
              <w:instrText xml:space="preserve"> PAGEREF _Toc96613831 \h </w:instrText>
            </w:r>
            <w:r w:rsidR="00F60B02">
              <w:rPr>
                <w:noProof/>
                <w:webHidden/>
              </w:rPr>
            </w:r>
            <w:r w:rsidR="00F60B02">
              <w:rPr>
                <w:noProof/>
                <w:webHidden/>
              </w:rPr>
              <w:fldChar w:fldCharType="separate"/>
            </w:r>
            <w:r w:rsidR="000D4681">
              <w:rPr>
                <w:noProof/>
                <w:webHidden/>
              </w:rPr>
              <w:t>5</w:t>
            </w:r>
            <w:r w:rsidR="00F60B02">
              <w:rPr>
                <w:noProof/>
                <w:webHidden/>
              </w:rPr>
              <w:fldChar w:fldCharType="end"/>
            </w:r>
          </w:hyperlink>
        </w:p>
        <w:p w14:paraId="4E02CB16" w14:textId="295E7B64" w:rsidR="00F60B02" w:rsidRDefault="00A270C4">
          <w:pPr>
            <w:pStyle w:val="TOC2"/>
            <w:tabs>
              <w:tab w:val="left" w:pos="660"/>
              <w:tab w:val="right" w:leader="dot" w:pos="9605"/>
            </w:tabs>
            <w:rPr>
              <w:rFonts w:eastAsiaTheme="minorEastAsia"/>
              <w:noProof/>
              <w:lang w:eastAsia="en-ZA"/>
            </w:rPr>
          </w:pPr>
          <w:hyperlink w:anchor="_Toc96613832" w:history="1">
            <w:r w:rsidR="00F60B02" w:rsidRPr="00A065AD">
              <w:rPr>
                <w:rStyle w:val="Hyperlink"/>
                <w:noProof/>
              </w:rPr>
              <w:t>2.</w:t>
            </w:r>
            <w:r w:rsidR="00F60B02">
              <w:rPr>
                <w:rFonts w:eastAsiaTheme="minorEastAsia"/>
                <w:noProof/>
                <w:lang w:eastAsia="en-ZA"/>
              </w:rPr>
              <w:tab/>
            </w:r>
            <w:r w:rsidR="00F60B02" w:rsidRPr="00A065AD">
              <w:rPr>
                <w:rStyle w:val="Hyperlink"/>
                <w:noProof/>
              </w:rPr>
              <w:t>Resolutions</w:t>
            </w:r>
            <w:r w:rsidR="00F60B02">
              <w:rPr>
                <w:noProof/>
                <w:webHidden/>
              </w:rPr>
              <w:tab/>
            </w:r>
            <w:r w:rsidR="00F60B02">
              <w:rPr>
                <w:noProof/>
                <w:webHidden/>
              </w:rPr>
              <w:fldChar w:fldCharType="begin"/>
            </w:r>
            <w:r w:rsidR="00F60B02">
              <w:rPr>
                <w:noProof/>
                <w:webHidden/>
              </w:rPr>
              <w:instrText xml:space="preserve"> PAGEREF _Toc96613832 \h </w:instrText>
            </w:r>
            <w:r w:rsidR="00F60B02">
              <w:rPr>
                <w:noProof/>
                <w:webHidden/>
              </w:rPr>
            </w:r>
            <w:r w:rsidR="00F60B02">
              <w:rPr>
                <w:noProof/>
                <w:webHidden/>
              </w:rPr>
              <w:fldChar w:fldCharType="separate"/>
            </w:r>
            <w:r w:rsidR="000D4681">
              <w:rPr>
                <w:noProof/>
                <w:webHidden/>
              </w:rPr>
              <w:t>6</w:t>
            </w:r>
            <w:r w:rsidR="00F60B02">
              <w:rPr>
                <w:noProof/>
                <w:webHidden/>
              </w:rPr>
              <w:fldChar w:fldCharType="end"/>
            </w:r>
          </w:hyperlink>
        </w:p>
        <w:p w14:paraId="5C35F145" w14:textId="14B58E08" w:rsidR="00F60B02" w:rsidRDefault="00A270C4">
          <w:pPr>
            <w:pStyle w:val="TOC2"/>
            <w:tabs>
              <w:tab w:val="left" w:pos="660"/>
              <w:tab w:val="right" w:leader="dot" w:pos="9605"/>
            </w:tabs>
            <w:rPr>
              <w:rFonts w:eastAsiaTheme="minorEastAsia"/>
              <w:noProof/>
              <w:lang w:eastAsia="en-ZA"/>
            </w:rPr>
          </w:pPr>
          <w:hyperlink w:anchor="_Toc96613833" w:history="1">
            <w:r w:rsidR="00F60B02" w:rsidRPr="00A065AD">
              <w:rPr>
                <w:rStyle w:val="Hyperlink"/>
                <w:rFonts w:ascii="Arial" w:hAnsi="Arial" w:cs="Arial"/>
                <w:noProof/>
              </w:rPr>
              <w:t>3.</w:t>
            </w:r>
            <w:r w:rsidR="00F60B02">
              <w:rPr>
                <w:rFonts w:eastAsiaTheme="minorEastAsia"/>
                <w:noProof/>
                <w:lang w:eastAsia="en-ZA"/>
              </w:rPr>
              <w:tab/>
            </w:r>
            <w:r w:rsidR="00F60B02" w:rsidRPr="00A065AD">
              <w:rPr>
                <w:rStyle w:val="Hyperlink"/>
                <w:rFonts w:ascii="Arial" w:hAnsi="Arial" w:cs="Arial"/>
                <w:noProof/>
              </w:rPr>
              <w:t>Executive Summary</w:t>
            </w:r>
            <w:r w:rsidR="00F60B02">
              <w:rPr>
                <w:noProof/>
                <w:webHidden/>
              </w:rPr>
              <w:tab/>
            </w:r>
            <w:r w:rsidR="00F60B02">
              <w:rPr>
                <w:noProof/>
                <w:webHidden/>
              </w:rPr>
              <w:fldChar w:fldCharType="begin"/>
            </w:r>
            <w:r w:rsidR="00F60B02">
              <w:rPr>
                <w:noProof/>
                <w:webHidden/>
              </w:rPr>
              <w:instrText xml:space="preserve"> PAGEREF _Toc96613833 \h </w:instrText>
            </w:r>
            <w:r w:rsidR="00F60B02">
              <w:rPr>
                <w:noProof/>
                <w:webHidden/>
              </w:rPr>
            </w:r>
            <w:r w:rsidR="00F60B02">
              <w:rPr>
                <w:noProof/>
                <w:webHidden/>
              </w:rPr>
              <w:fldChar w:fldCharType="separate"/>
            </w:r>
            <w:r w:rsidR="000D4681">
              <w:rPr>
                <w:noProof/>
                <w:webHidden/>
              </w:rPr>
              <w:t>7</w:t>
            </w:r>
            <w:r w:rsidR="00F60B02">
              <w:rPr>
                <w:noProof/>
                <w:webHidden/>
              </w:rPr>
              <w:fldChar w:fldCharType="end"/>
            </w:r>
          </w:hyperlink>
        </w:p>
        <w:p w14:paraId="1C75BB96" w14:textId="3FC81517" w:rsidR="00F60B02" w:rsidRDefault="00A270C4">
          <w:pPr>
            <w:pStyle w:val="TOC1"/>
            <w:tabs>
              <w:tab w:val="right" w:leader="dot" w:pos="9605"/>
            </w:tabs>
            <w:rPr>
              <w:rFonts w:eastAsiaTheme="minorEastAsia"/>
              <w:noProof/>
              <w:lang w:eastAsia="en-ZA"/>
            </w:rPr>
          </w:pPr>
          <w:hyperlink w:anchor="_Toc96613834" w:history="1">
            <w:r w:rsidR="00F60B02" w:rsidRPr="00A065AD">
              <w:rPr>
                <w:rStyle w:val="Hyperlink"/>
                <w:rFonts w:ascii="Arial" w:hAnsi="Arial" w:cs="Arial"/>
                <w:noProof/>
              </w:rPr>
              <w:t>PART 2 – SUPPORTING DOCUMENTATION</w:t>
            </w:r>
            <w:r w:rsidR="00F60B02">
              <w:rPr>
                <w:noProof/>
                <w:webHidden/>
              </w:rPr>
              <w:tab/>
            </w:r>
            <w:r w:rsidR="00F60B02">
              <w:rPr>
                <w:noProof/>
                <w:webHidden/>
              </w:rPr>
              <w:fldChar w:fldCharType="begin"/>
            </w:r>
            <w:r w:rsidR="00F60B02">
              <w:rPr>
                <w:noProof/>
                <w:webHidden/>
              </w:rPr>
              <w:instrText xml:space="preserve"> PAGEREF _Toc96613834 \h </w:instrText>
            </w:r>
            <w:r w:rsidR="00F60B02">
              <w:rPr>
                <w:noProof/>
                <w:webHidden/>
              </w:rPr>
            </w:r>
            <w:r w:rsidR="00F60B02">
              <w:rPr>
                <w:noProof/>
                <w:webHidden/>
              </w:rPr>
              <w:fldChar w:fldCharType="separate"/>
            </w:r>
            <w:r w:rsidR="000D4681">
              <w:rPr>
                <w:noProof/>
                <w:webHidden/>
              </w:rPr>
              <w:t>31</w:t>
            </w:r>
            <w:r w:rsidR="00F60B02">
              <w:rPr>
                <w:noProof/>
                <w:webHidden/>
              </w:rPr>
              <w:fldChar w:fldCharType="end"/>
            </w:r>
          </w:hyperlink>
        </w:p>
        <w:p w14:paraId="6BAA22F6" w14:textId="514ECF6E" w:rsidR="00F60B02" w:rsidRDefault="00A270C4">
          <w:pPr>
            <w:pStyle w:val="TOC2"/>
            <w:tabs>
              <w:tab w:val="left" w:pos="880"/>
              <w:tab w:val="right" w:leader="dot" w:pos="9605"/>
            </w:tabs>
            <w:rPr>
              <w:rFonts w:eastAsiaTheme="minorEastAsia"/>
              <w:noProof/>
              <w:lang w:eastAsia="en-ZA"/>
            </w:rPr>
          </w:pPr>
          <w:hyperlink w:anchor="_Toc96613835" w:history="1">
            <w:r w:rsidR="00F60B02" w:rsidRPr="00A065AD">
              <w:rPr>
                <w:rStyle w:val="Hyperlink"/>
                <w:noProof/>
              </w:rPr>
              <w:t>2.1</w:t>
            </w:r>
            <w:r w:rsidR="00F60B02">
              <w:rPr>
                <w:rFonts w:eastAsiaTheme="minorEastAsia"/>
                <w:noProof/>
                <w:lang w:eastAsia="en-ZA"/>
              </w:rPr>
              <w:tab/>
            </w:r>
            <w:r w:rsidR="00F60B02" w:rsidRPr="00A065AD">
              <w:rPr>
                <w:rStyle w:val="Hyperlink"/>
                <w:noProof/>
              </w:rPr>
              <w:t>Adjustments to Budget Assumptions</w:t>
            </w:r>
            <w:r w:rsidR="00F60B02">
              <w:rPr>
                <w:noProof/>
                <w:webHidden/>
              </w:rPr>
              <w:tab/>
            </w:r>
            <w:r w:rsidR="00F60B02">
              <w:rPr>
                <w:noProof/>
                <w:webHidden/>
              </w:rPr>
              <w:fldChar w:fldCharType="begin"/>
            </w:r>
            <w:r w:rsidR="00F60B02">
              <w:rPr>
                <w:noProof/>
                <w:webHidden/>
              </w:rPr>
              <w:instrText xml:space="preserve"> PAGEREF _Toc96613835 \h </w:instrText>
            </w:r>
            <w:r w:rsidR="00F60B02">
              <w:rPr>
                <w:noProof/>
                <w:webHidden/>
              </w:rPr>
            </w:r>
            <w:r w:rsidR="00F60B02">
              <w:rPr>
                <w:noProof/>
                <w:webHidden/>
              </w:rPr>
              <w:fldChar w:fldCharType="separate"/>
            </w:r>
            <w:r w:rsidR="000D4681">
              <w:rPr>
                <w:noProof/>
                <w:webHidden/>
              </w:rPr>
              <w:t>42</w:t>
            </w:r>
            <w:r w:rsidR="00F60B02">
              <w:rPr>
                <w:noProof/>
                <w:webHidden/>
              </w:rPr>
              <w:fldChar w:fldCharType="end"/>
            </w:r>
          </w:hyperlink>
        </w:p>
        <w:p w14:paraId="790C1D6B" w14:textId="48D6D31B" w:rsidR="00F60B02" w:rsidRDefault="00A270C4">
          <w:pPr>
            <w:pStyle w:val="TOC2"/>
            <w:tabs>
              <w:tab w:val="left" w:pos="880"/>
              <w:tab w:val="right" w:leader="dot" w:pos="9605"/>
            </w:tabs>
            <w:rPr>
              <w:rFonts w:eastAsiaTheme="minorEastAsia"/>
              <w:noProof/>
              <w:lang w:eastAsia="en-ZA"/>
            </w:rPr>
          </w:pPr>
          <w:hyperlink w:anchor="_Toc96613836" w:history="1">
            <w:r w:rsidR="00F60B02" w:rsidRPr="00A065AD">
              <w:rPr>
                <w:rStyle w:val="Hyperlink"/>
                <w:noProof/>
              </w:rPr>
              <w:t>2.2</w:t>
            </w:r>
            <w:r w:rsidR="00F60B02">
              <w:rPr>
                <w:rFonts w:eastAsiaTheme="minorEastAsia"/>
                <w:noProof/>
                <w:lang w:eastAsia="en-ZA"/>
              </w:rPr>
              <w:tab/>
            </w:r>
            <w:r w:rsidR="00F60B02" w:rsidRPr="00A065AD">
              <w:rPr>
                <w:rStyle w:val="Hyperlink"/>
                <w:noProof/>
              </w:rPr>
              <w:t>Adjustments to Budget funding</w:t>
            </w:r>
            <w:r w:rsidR="00F60B02">
              <w:rPr>
                <w:noProof/>
                <w:webHidden/>
              </w:rPr>
              <w:tab/>
            </w:r>
            <w:r w:rsidR="00F60B02">
              <w:rPr>
                <w:noProof/>
                <w:webHidden/>
              </w:rPr>
              <w:fldChar w:fldCharType="begin"/>
            </w:r>
            <w:r w:rsidR="00F60B02">
              <w:rPr>
                <w:noProof/>
                <w:webHidden/>
              </w:rPr>
              <w:instrText xml:space="preserve"> PAGEREF _Toc96613836 \h </w:instrText>
            </w:r>
            <w:r w:rsidR="00F60B02">
              <w:rPr>
                <w:noProof/>
                <w:webHidden/>
              </w:rPr>
            </w:r>
            <w:r w:rsidR="00F60B02">
              <w:rPr>
                <w:noProof/>
                <w:webHidden/>
              </w:rPr>
              <w:fldChar w:fldCharType="separate"/>
            </w:r>
            <w:r w:rsidR="000D4681">
              <w:rPr>
                <w:noProof/>
                <w:webHidden/>
              </w:rPr>
              <w:t>42</w:t>
            </w:r>
            <w:r w:rsidR="00F60B02">
              <w:rPr>
                <w:noProof/>
                <w:webHidden/>
              </w:rPr>
              <w:fldChar w:fldCharType="end"/>
            </w:r>
          </w:hyperlink>
        </w:p>
        <w:p w14:paraId="60D17AFE" w14:textId="2AEA4045" w:rsidR="00F60B02" w:rsidRDefault="00A270C4">
          <w:pPr>
            <w:pStyle w:val="TOC2"/>
            <w:tabs>
              <w:tab w:val="left" w:pos="880"/>
              <w:tab w:val="right" w:leader="dot" w:pos="9605"/>
            </w:tabs>
            <w:rPr>
              <w:rFonts w:eastAsiaTheme="minorEastAsia"/>
              <w:noProof/>
              <w:lang w:eastAsia="en-ZA"/>
            </w:rPr>
          </w:pPr>
          <w:hyperlink w:anchor="_Toc96613837" w:history="1">
            <w:r w:rsidR="00F60B02" w:rsidRPr="00A065AD">
              <w:rPr>
                <w:rStyle w:val="Hyperlink"/>
                <w:noProof/>
              </w:rPr>
              <w:t>2.3</w:t>
            </w:r>
            <w:r w:rsidR="00F60B02">
              <w:rPr>
                <w:rFonts w:eastAsiaTheme="minorEastAsia"/>
                <w:noProof/>
                <w:lang w:eastAsia="en-ZA"/>
              </w:rPr>
              <w:tab/>
            </w:r>
            <w:r w:rsidR="00F60B02" w:rsidRPr="00A065AD">
              <w:rPr>
                <w:rStyle w:val="Hyperlink"/>
                <w:noProof/>
              </w:rPr>
              <w:t>Municipal Manager’s Quality Certificates</w:t>
            </w:r>
            <w:r w:rsidR="00F60B02">
              <w:rPr>
                <w:noProof/>
                <w:webHidden/>
              </w:rPr>
              <w:tab/>
            </w:r>
            <w:r w:rsidR="00F60B02">
              <w:rPr>
                <w:noProof/>
                <w:webHidden/>
              </w:rPr>
              <w:fldChar w:fldCharType="begin"/>
            </w:r>
            <w:r w:rsidR="00F60B02">
              <w:rPr>
                <w:noProof/>
                <w:webHidden/>
              </w:rPr>
              <w:instrText xml:space="preserve"> PAGEREF _Toc96613837 \h </w:instrText>
            </w:r>
            <w:r w:rsidR="00F60B02">
              <w:rPr>
                <w:noProof/>
                <w:webHidden/>
              </w:rPr>
            </w:r>
            <w:r w:rsidR="00F60B02">
              <w:rPr>
                <w:noProof/>
                <w:webHidden/>
              </w:rPr>
              <w:fldChar w:fldCharType="separate"/>
            </w:r>
            <w:r w:rsidR="000D4681">
              <w:rPr>
                <w:noProof/>
                <w:webHidden/>
              </w:rPr>
              <w:t>45</w:t>
            </w:r>
            <w:r w:rsidR="00F60B02">
              <w:rPr>
                <w:noProof/>
                <w:webHidden/>
              </w:rPr>
              <w:fldChar w:fldCharType="end"/>
            </w:r>
          </w:hyperlink>
        </w:p>
        <w:p w14:paraId="5F685C7B" w14:textId="16AC7544" w:rsidR="00BC2775" w:rsidRPr="0071249E" w:rsidRDefault="004063D2" w:rsidP="0071249E">
          <w:pPr>
            <w:jc w:val="both"/>
            <w:rPr>
              <w:rFonts w:ascii="Arial" w:hAnsi="Arial" w:cs="Arial"/>
            </w:rPr>
          </w:pPr>
          <w:r w:rsidRPr="0071249E">
            <w:rPr>
              <w:rFonts w:ascii="Arial" w:hAnsi="Arial" w:cs="Arial"/>
              <w:b/>
              <w:bCs/>
              <w:noProof/>
            </w:rPr>
            <w:fldChar w:fldCharType="end"/>
          </w:r>
        </w:p>
      </w:sdtContent>
    </w:sdt>
    <w:p w14:paraId="41B0BE57" w14:textId="77777777" w:rsidR="00E45097" w:rsidRPr="0071249E" w:rsidRDefault="00E45097" w:rsidP="0071249E">
      <w:pPr>
        <w:jc w:val="both"/>
        <w:rPr>
          <w:rFonts w:ascii="Arial" w:hAnsi="Arial" w:cs="Arial"/>
        </w:rPr>
      </w:pPr>
    </w:p>
    <w:p w14:paraId="3482D969" w14:textId="77777777" w:rsidR="00E45097" w:rsidRPr="0071249E" w:rsidRDefault="00CE2717" w:rsidP="00CE2717">
      <w:pPr>
        <w:tabs>
          <w:tab w:val="left" w:pos="3804"/>
        </w:tabs>
        <w:jc w:val="both"/>
        <w:rPr>
          <w:rFonts w:ascii="Arial" w:hAnsi="Arial" w:cs="Arial"/>
        </w:rPr>
      </w:pPr>
      <w:r>
        <w:rPr>
          <w:rFonts w:ascii="Arial" w:hAnsi="Arial" w:cs="Arial"/>
        </w:rPr>
        <w:tab/>
      </w:r>
    </w:p>
    <w:p w14:paraId="1ADB67C4" w14:textId="77777777" w:rsidR="00E45097" w:rsidRPr="0071249E" w:rsidRDefault="00E45097" w:rsidP="0071249E">
      <w:pPr>
        <w:jc w:val="both"/>
        <w:rPr>
          <w:rFonts w:ascii="Arial" w:hAnsi="Arial" w:cs="Arial"/>
        </w:rPr>
      </w:pPr>
    </w:p>
    <w:p w14:paraId="6E287CC7" w14:textId="77777777" w:rsidR="00630516" w:rsidRPr="0071249E" w:rsidRDefault="00630516" w:rsidP="0071249E">
      <w:pPr>
        <w:jc w:val="both"/>
        <w:rPr>
          <w:rFonts w:ascii="Arial" w:hAnsi="Arial" w:cs="Arial"/>
        </w:rPr>
      </w:pPr>
    </w:p>
    <w:p w14:paraId="2247CF70" w14:textId="77777777" w:rsidR="00630516" w:rsidRPr="0071249E" w:rsidRDefault="00630516" w:rsidP="0071249E">
      <w:pPr>
        <w:jc w:val="both"/>
        <w:rPr>
          <w:rFonts w:ascii="Arial" w:hAnsi="Arial" w:cs="Arial"/>
        </w:rPr>
      </w:pPr>
    </w:p>
    <w:p w14:paraId="37EDB9F4" w14:textId="77777777" w:rsidR="00630516" w:rsidRPr="0071249E" w:rsidRDefault="00630516" w:rsidP="0071249E">
      <w:pPr>
        <w:jc w:val="both"/>
        <w:rPr>
          <w:rFonts w:ascii="Arial" w:hAnsi="Arial" w:cs="Arial"/>
        </w:rPr>
      </w:pPr>
    </w:p>
    <w:p w14:paraId="36039D4F" w14:textId="77777777" w:rsidR="00630516" w:rsidRPr="0071249E" w:rsidRDefault="00630516" w:rsidP="0071249E">
      <w:pPr>
        <w:jc w:val="both"/>
        <w:rPr>
          <w:rFonts w:ascii="Arial" w:hAnsi="Arial" w:cs="Arial"/>
        </w:rPr>
      </w:pPr>
    </w:p>
    <w:p w14:paraId="43B6A71B" w14:textId="77777777" w:rsidR="00630516" w:rsidRPr="0071249E" w:rsidRDefault="00630516" w:rsidP="0071249E">
      <w:pPr>
        <w:jc w:val="both"/>
        <w:rPr>
          <w:rFonts w:ascii="Arial" w:hAnsi="Arial" w:cs="Arial"/>
        </w:rPr>
      </w:pPr>
    </w:p>
    <w:p w14:paraId="5135949E" w14:textId="77777777" w:rsidR="00630516" w:rsidRPr="0071249E" w:rsidRDefault="00630516" w:rsidP="0071249E">
      <w:pPr>
        <w:jc w:val="both"/>
        <w:rPr>
          <w:rFonts w:ascii="Arial" w:hAnsi="Arial" w:cs="Arial"/>
        </w:rPr>
      </w:pPr>
    </w:p>
    <w:p w14:paraId="0F935B20" w14:textId="77777777" w:rsidR="00630516" w:rsidRPr="0071249E" w:rsidRDefault="00630516" w:rsidP="0071249E">
      <w:pPr>
        <w:jc w:val="both"/>
        <w:rPr>
          <w:rFonts w:ascii="Arial" w:hAnsi="Arial" w:cs="Arial"/>
        </w:rPr>
      </w:pPr>
    </w:p>
    <w:p w14:paraId="231B996B" w14:textId="77777777" w:rsidR="00630516" w:rsidRPr="0071249E" w:rsidRDefault="00630516" w:rsidP="0071249E">
      <w:pPr>
        <w:jc w:val="both"/>
        <w:rPr>
          <w:rFonts w:ascii="Arial" w:hAnsi="Arial" w:cs="Arial"/>
        </w:rPr>
      </w:pPr>
    </w:p>
    <w:p w14:paraId="74D95996" w14:textId="77777777" w:rsidR="00630516" w:rsidRPr="0071249E" w:rsidRDefault="00630516" w:rsidP="0071249E">
      <w:pPr>
        <w:jc w:val="both"/>
        <w:rPr>
          <w:rFonts w:ascii="Arial" w:hAnsi="Arial" w:cs="Arial"/>
        </w:rPr>
      </w:pPr>
    </w:p>
    <w:p w14:paraId="514EC6C7" w14:textId="77777777" w:rsidR="00630516" w:rsidRPr="0071249E" w:rsidRDefault="00630516" w:rsidP="0071249E">
      <w:pPr>
        <w:jc w:val="both"/>
        <w:rPr>
          <w:rFonts w:ascii="Arial" w:hAnsi="Arial" w:cs="Arial"/>
        </w:rPr>
      </w:pPr>
    </w:p>
    <w:p w14:paraId="562CA0BA" w14:textId="77777777" w:rsidR="00630516" w:rsidRPr="0071249E" w:rsidRDefault="00630516" w:rsidP="0071249E">
      <w:pPr>
        <w:jc w:val="both"/>
        <w:rPr>
          <w:rFonts w:ascii="Arial" w:hAnsi="Arial" w:cs="Arial"/>
        </w:rPr>
      </w:pPr>
    </w:p>
    <w:p w14:paraId="091ED0A5" w14:textId="77777777" w:rsidR="00630516" w:rsidRPr="0071249E" w:rsidRDefault="00630516" w:rsidP="0071249E">
      <w:pPr>
        <w:jc w:val="both"/>
        <w:rPr>
          <w:rFonts w:ascii="Arial" w:hAnsi="Arial" w:cs="Arial"/>
        </w:rPr>
      </w:pPr>
    </w:p>
    <w:p w14:paraId="7E3711F2" w14:textId="77777777" w:rsidR="00630516" w:rsidRDefault="00630516" w:rsidP="0071249E">
      <w:pPr>
        <w:jc w:val="both"/>
        <w:rPr>
          <w:rFonts w:ascii="Arial" w:hAnsi="Arial" w:cs="Arial"/>
        </w:rPr>
      </w:pPr>
    </w:p>
    <w:p w14:paraId="21B8601C" w14:textId="77777777" w:rsidR="00AC5A08" w:rsidRDefault="00AC5A08" w:rsidP="0071249E">
      <w:pPr>
        <w:jc w:val="both"/>
        <w:rPr>
          <w:rFonts w:ascii="Arial" w:hAnsi="Arial" w:cs="Arial"/>
        </w:rPr>
      </w:pPr>
    </w:p>
    <w:p w14:paraId="394BDAEE" w14:textId="77777777" w:rsidR="00AC5A08" w:rsidRDefault="00AC5A08" w:rsidP="0071249E">
      <w:pPr>
        <w:jc w:val="both"/>
        <w:rPr>
          <w:rFonts w:ascii="Arial" w:hAnsi="Arial" w:cs="Arial"/>
        </w:rPr>
      </w:pPr>
    </w:p>
    <w:p w14:paraId="2E1A9E40" w14:textId="77777777" w:rsidR="00F60B02" w:rsidRPr="0071249E" w:rsidRDefault="00F60B02" w:rsidP="0071249E">
      <w:pPr>
        <w:jc w:val="both"/>
        <w:rPr>
          <w:rFonts w:ascii="Arial" w:hAnsi="Arial" w:cs="Arial"/>
        </w:rPr>
      </w:pPr>
    </w:p>
    <w:p w14:paraId="4E35C328" w14:textId="77777777" w:rsidR="00630516" w:rsidRPr="0071249E" w:rsidRDefault="00630516" w:rsidP="0071249E">
      <w:pPr>
        <w:jc w:val="both"/>
        <w:rPr>
          <w:rFonts w:ascii="Arial" w:hAnsi="Arial" w:cs="Arial"/>
        </w:rPr>
      </w:pPr>
    </w:p>
    <w:p w14:paraId="7F8CC16D" w14:textId="77777777" w:rsidR="00630516" w:rsidRPr="00F75CDA" w:rsidRDefault="00630516" w:rsidP="0071249E">
      <w:pPr>
        <w:autoSpaceDE w:val="0"/>
        <w:autoSpaceDN w:val="0"/>
        <w:adjustRightInd w:val="0"/>
        <w:spacing w:after="0"/>
        <w:jc w:val="both"/>
        <w:rPr>
          <w:rFonts w:ascii="Arial" w:hAnsi="Arial" w:cs="Arial"/>
          <w:b/>
          <w:bCs/>
          <w:sz w:val="24"/>
          <w:szCs w:val="24"/>
        </w:rPr>
      </w:pPr>
      <w:r w:rsidRPr="00F75CDA">
        <w:rPr>
          <w:rFonts w:ascii="Arial" w:hAnsi="Arial" w:cs="Arial"/>
          <w:b/>
          <w:bCs/>
          <w:sz w:val="24"/>
          <w:szCs w:val="24"/>
        </w:rPr>
        <w:t>Glossary</w:t>
      </w:r>
    </w:p>
    <w:p w14:paraId="55E56204" w14:textId="77777777" w:rsidR="00630516" w:rsidRPr="00F75CDA" w:rsidRDefault="00630516" w:rsidP="0071249E">
      <w:pPr>
        <w:autoSpaceDE w:val="0"/>
        <w:autoSpaceDN w:val="0"/>
        <w:adjustRightInd w:val="0"/>
        <w:spacing w:after="0"/>
        <w:jc w:val="both"/>
        <w:rPr>
          <w:rFonts w:ascii="Arial" w:hAnsi="Arial" w:cs="Arial"/>
          <w:b/>
          <w:bCs/>
          <w:sz w:val="24"/>
          <w:szCs w:val="24"/>
        </w:rPr>
      </w:pPr>
    </w:p>
    <w:p w14:paraId="5BEE1130" w14:textId="77777777" w:rsidR="00C70517"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Adjustments budget – </w:t>
      </w:r>
      <w:r w:rsidRPr="00F75CDA">
        <w:rPr>
          <w:rFonts w:ascii="Arial" w:hAnsi="Arial" w:cs="Arial"/>
          <w:sz w:val="24"/>
          <w:szCs w:val="24"/>
        </w:rPr>
        <w:t xml:space="preserve">Prescribed in section 28 of the MFMA. </w:t>
      </w:r>
    </w:p>
    <w:p w14:paraId="57164131"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sz w:val="24"/>
          <w:szCs w:val="24"/>
        </w:rPr>
        <w:t>The formal means by which a</w:t>
      </w:r>
      <w:r w:rsidR="00164C1F">
        <w:rPr>
          <w:rFonts w:ascii="Arial" w:hAnsi="Arial" w:cs="Arial"/>
          <w:sz w:val="24"/>
          <w:szCs w:val="24"/>
        </w:rPr>
        <w:t xml:space="preserve"> </w:t>
      </w:r>
      <w:r w:rsidRPr="00F75CDA">
        <w:rPr>
          <w:rFonts w:ascii="Arial" w:hAnsi="Arial" w:cs="Arial"/>
          <w:sz w:val="24"/>
          <w:szCs w:val="24"/>
        </w:rPr>
        <w:t>municipality may revise its annual budget during the year.</w:t>
      </w:r>
    </w:p>
    <w:p w14:paraId="0BCFDE14"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Allocations – </w:t>
      </w:r>
      <w:r w:rsidRPr="00F75CDA">
        <w:rPr>
          <w:rFonts w:ascii="Arial" w:hAnsi="Arial" w:cs="Arial"/>
          <w:sz w:val="24"/>
          <w:szCs w:val="24"/>
        </w:rPr>
        <w:t>Money received from Provincial or National Government or other municipalities.</w:t>
      </w:r>
    </w:p>
    <w:p w14:paraId="4087609C"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Budget – </w:t>
      </w:r>
      <w:r w:rsidRPr="00F75CDA">
        <w:rPr>
          <w:rFonts w:ascii="Arial" w:hAnsi="Arial" w:cs="Arial"/>
          <w:sz w:val="24"/>
          <w:szCs w:val="24"/>
        </w:rPr>
        <w:t>The financial plan of the Municipality.</w:t>
      </w:r>
    </w:p>
    <w:p w14:paraId="2492151E"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Budget related policy – </w:t>
      </w:r>
      <w:r w:rsidRPr="00F75CDA">
        <w:rPr>
          <w:rFonts w:ascii="Arial" w:hAnsi="Arial" w:cs="Arial"/>
          <w:sz w:val="24"/>
          <w:szCs w:val="24"/>
        </w:rPr>
        <w:t>Policy of a municipality affecting or affected by the budget, examples include tariff policy, rates policy and credit control and debt collection policy.</w:t>
      </w:r>
    </w:p>
    <w:p w14:paraId="1340EE94"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Capital </w:t>
      </w:r>
      <w:r w:rsidR="00727868" w:rsidRPr="00F75CDA">
        <w:rPr>
          <w:rFonts w:ascii="Arial" w:hAnsi="Arial" w:cs="Arial"/>
          <w:b/>
          <w:bCs/>
          <w:sz w:val="24"/>
          <w:szCs w:val="24"/>
        </w:rPr>
        <w:t>expenditure -</w:t>
      </w:r>
      <w:r w:rsidR="00BC0BBF" w:rsidRPr="00F75CDA">
        <w:rPr>
          <w:rFonts w:ascii="Arial" w:hAnsi="Arial" w:cs="Arial"/>
          <w:sz w:val="24"/>
          <w:szCs w:val="24"/>
        </w:rPr>
        <w:t xml:space="preserve"> Spending</w:t>
      </w:r>
      <w:r w:rsidRPr="00F75CDA">
        <w:rPr>
          <w:rFonts w:ascii="Arial" w:hAnsi="Arial" w:cs="Arial"/>
          <w:sz w:val="24"/>
          <w:szCs w:val="24"/>
        </w:rPr>
        <w:t xml:space="preserve"> on assets such as land, </w:t>
      </w:r>
      <w:proofErr w:type="gramStart"/>
      <w:r w:rsidRPr="00F75CDA">
        <w:rPr>
          <w:rFonts w:ascii="Arial" w:hAnsi="Arial" w:cs="Arial"/>
          <w:sz w:val="24"/>
          <w:szCs w:val="24"/>
        </w:rPr>
        <w:t>buildings</w:t>
      </w:r>
      <w:proofErr w:type="gramEnd"/>
      <w:r w:rsidRPr="00F75CDA">
        <w:rPr>
          <w:rFonts w:ascii="Arial" w:hAnsi="Arial" w:cs="Arial"/>
          <w:sz w:val="24"/>
          <w:szCs w:val="24"/>
        </w:rPr>
        <w:t xml:space="preserve"> and machinery. Any capital expenditure must be reflected as an asset on the Municipality’s balance sheet.</w:t>
      </w:r>
    </w:p>
    <w:p w14:paraId="3D0D4C9A"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Cash flow statement – </w:t>
      </w:r>
      <w:r w:rsidRPr="00F75CDA">
        <w:rPr>
          <w:rFonts w:ascii="Arial" w:hAnsi="Arial" w:cs="Arial"/>
          <w:sz w:val="24"/>
          <w:szCs w:val="24"/>
        </w:rPr>
        <w:t>A statement showing when actual cash will be received and spent by</w:t>
      </w:r>
      <w:r w:rsidR="003F5E60">
        <w:rPr>
          <w:rFonts w:ascii="Arial" w:hAnsi="Arial" w:cs="Arial"/>
          <w:sz w:val="24"/>
          <w:szCs w:val="24"/>
        </w:rPr>
        <w:t xml:space="preserve"> </w:t>
      </w:r>
      <w:r w:rsidRPr="00F75CDA">
        <w:rPr>
          <w:rFonts w:ascii="Arial" w:hAnsi="Arial" w:cs="Arial"/>
          <w:sz w:val="24"/>
          <w:szCs w:val="24"/>
        </w:rPr>
        <w:t>the Municipality. Cash payments do not always coincide with budgeted expenditure timings. For example, when an invoice is received by the Municipality it is shown as expenditure in the month it is received, even though it may not be paid in the same period.</w:t>
      </w:r>
    </w:p>
    <w:p w14:paraId="4240898F"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DORA – </w:t>
      </w:r>
      <w:r w:rsidRPr="00F75CDA">
        <w:rPr>
          <w:rFonts w:ascii="Arial" w:hAnsi="Arial" w:cs="Arial"/>
          <w:sz w:val="24"/>
          <w:szCs w:val="24"/>
        </w:rPr>
        <w:t>Division of Revenue Act. Annual legislation that shows the total allocations made by</w:t>
      </w:r>
      <w:r w:rsidR="003F5E60">
        <w:rPr>
          <w:rFonts w:ascii="Arial" w:hAnsi="Arial" w:cs="Arial"/>
          <w:sz w:val="24"/>
          <w:szCs w:val="24"/>
        </w:rPr>
        <w:t xml:space="preserve"> </w:t>
      </w:r>
      <w:r w:rsidR="00BD316E" w:rsidRPr="00F75CDA">
        <w:rPr>
          <w:rFonts w:ascii="Arial" w:hAnsi="Arial" w:cs="Arial"/>
          <w:sz w:val="24"/>
          <w:szCs w:val="24"/>
        </w:rPr>
        <w:t>N</w:t>
      </w:r>
      <w:r w:rsidRPr="00F75CDA">
        <w:rPr>
          <w:rFonts w:ascii="Arial" w:hAnsi="Arial" w:cs="Arial"/>
          <w:sz w:val="24"/>
          <w:szCs w:val="24"/>
        </w:rPr>
        <w:t xml:space="preserve">ational to </w:t>
      </w:r>
      <w:r w:rsidR="00BD316E" w:rsidRPr="00F75CDA">
        <w:rPr>
          <w:rFonts w:ascii="Arial" w:hAnsi="Arial" w:cs="Arial"/>
          <w:sz w:val="24"/>
          <w:szCs w:val="24"/>
        </w:rPr>
        <w:t>P</w:t>
      </w:r>
      <w:r w:rsidRPr="00F75CDA">
        <w:rPr>
          <w:rFonts w:ascii="Arial" w:hAnsi="Arial" w:cs="Arial"/>
          <w:sz w:val="24"/>
          <w:szCs w:val="24"/>
        </w:rPr>
        <w:t xml:space="preserve">rovincial and </w:t>
      </w:r>
      <w:r w:rsidR="00937DF0" w:rsidRPr="00F75CDA">
        <w:rPr>
          <w:rFonts w:ascii="Arial" w:hAnsi="Arial" w:cs="Arial"/>
          <w:sz w:val="24"/>
          <w:szCs w:val="24"/>
        </w:rPr>
        <w:t>l</w:t>
      </w:r>
      <w:r w:rsidRPr="00F75CDA">
        <w:rPr>
          <w:rFonts w:ascii="Arial" w:hAnsi="Arial" w:cs="Arial"/>
          <w:sz w:val="24"/>
          <w:szCs w:val="24"/>
        </w:rPr>
        <w:t>ocal government.</w:t>
      </w:r>
    </w:p>
    <w:p w14:paraId="40EA1614"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Equitable share – </w:t>
      </w:r>
      <w:r w:rsidRPr="00F75CDA">
        <w:rPr>
          <w:rFonts w:ascii="Arial" w:hAnsi="Arial" w:cs="Arial"/>
          <w:sz w:val="24"/>
          <w:szCs w:val="24"/>
        </w:rPr>
        <w:t>A general grant paid to municipalities. It is predominantly targeted to help</w:t>
      </w:r>
      <w:r w:rsidR="003F5E60">
        <w:rPr>
          <w:rFonts w:ascii="Arial" w:hAnsi="Arial" w:cs="Arial"/>
          <w:sz w:val="24"/>
          <w:szCs w:val="24"/>
        </w:rPr>
        <w:t xml:space="preserve"> </w:t>
      </w:r>
      <w:r w:rsidRPr="00F75CDA">
        <w:rPr>
          <w:rFonts w:ascii="Arial" w:hAnsi="Arial" w:cs="Arial"/>
          <w:sz w:val="24"/>
          <w:szCs w:val="24"/>
        </w:rPr>
        <w:t>with free basic services.</w:t>
      </w:r>
    </w:p>
    <w:p w14:paraId="6F5DE304"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Fruitless and wasteful expenditure – </w:t>
      </w:r>
      <w:r w:rsidRPr="00F75CDA">
        <w:rPr>
          <w:rFonts w:ascii="Arial" w:hAnsi="Arial" w:cs="Arial"/>
          <w:sz w:val="24"/>
          <w:szCs w:val="24"/>
        </w:rPr>
        <w:t>Expenditure that was made in vain and would have been avoided had reasonable care been exercised.</w:t>
      </w:r>
    </w:p>
    <w:p w14:paraId="7FDB03EA"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GFS – </w:t>
      </w:r>
      <w:r w:rsidRPr="00F75CDA">
        <w:rPr>
          <w:rFonts w:ascii="Arial" w:hAnsi="Arial" w:cs="Arial"/>
          <w:sz w:val="24"/>
          <w:szCs w:val="24"/>
        </w:rPr>
        <w:t>Government Finance Statistics. An internationally recognised classification system that facilitates like for like comparison between municipalities.</w:t>
      </w:r>
    </w:p>
    <w:p w14:paraId="103224C4"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GRAP – </w:t>
      </w:r>
      <w:r w:rsidRPr="00F75CDA">
        <w:rPr>
          <w:rFonts w:ascii="Arial" w:hAnsi="Arial" w:cs="Arial"/>
          <w:sz w:val="24"/>
          <w:szCs w:val="24"/>
        </w:rPr>
        <w:t>Generally Recognised Accounting Practice. The new standard for municipal</w:t>
      </w:r>
    </w:p>
    <w:p w14:paraId="6EB9374F"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sz w:val="24"/>
          <w:szCs w:val="24"/>
        </w:rPr>
        <w:t>accounting.</w:t>
      </w:r>
    </w:p>
    <w:p w14:paraId="528BD62C"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IDP – </w:t>
      </w:r>
      <w:r w:rsidRPr="00F75CDA">
        <w:rPr>
          <w:rFonts w:ascii="Arial" w:hAnsi="Arial" w:cs="Arial"/>
          <w:sz w:val="24"/>
          <w:szCs w:val="24"/>
        </w:rPr>
        <w:t>Integrated Development Plan. The main strategic planning document of the municipality</w:t>
      </w:r>
    </w:p>
    <w:p w14:paraId="59A43538"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MBRR – </w:t>
      </w:r>
      <w:r w:rsidRPr="00F75CDA">
        <w:rPr>
          <w:rFonts w:ascii="Arial" w:hAnsi="Arial" w:cs="Arial"/>
          <w:sz w:val="24"/>
          <w:szCs w:val="24"/>
        </w:rPr>
        <w:t>Local Government: Municipal Finance Management Act (56/2003): Municipal budget and reporting regulations April 2009</w:t>
      </w:r>
    </w:p>
    <w:p w14:paraId="0B9A7A04"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MFMA – </w:t>
      </w:r>
      <w:r w:rsidRPr="00F75CDA">
        <w:rPr>
          <w:rFonts w:ascii="Arial" w:hAnsi="Arial" w:cs="Arial"/>
          <w:sz w:val="24"/>
          <w:szCs w:val="24"/>
        </w:rPr>
        <w:t xml:space="preserve">The Municipal Finance Management Act – No. 56 of 2003. The </w:t>
      </w:r>
      <w:proofErr w:type="gramStart"/>
      <w:r w:rsidRPr="00F75CDA">
        <w:rPr>
          <w:rFonts w:ascii="Arial" w:hAnsi="Arial" w:cs="Arial"/>
          <w:sz w:val="24"/>
          <w:szCs w:val="24"/>
        </w:rPr>
        <w:t>principle</w:t>
      </w:r>
      <w:proofErr w:type="gramEnd"/>
      <w:r w:rsidRPr="00F75CDA">
        <w:rPr>
          <w:rFonts w:ascii="Arial" w:hAnsi="Arial" w:cs="Arial"/>
          <w:sz w:val="24"/>
          <w:szCs w:val="24"/>
        </w:rPr>
        <w:t xml:space="preserve"> piece of</w:t>
      </w:r>
    </w:p>
    <w:p w14:paraId="4047A8AB"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sz w:val="24"/>
          <w:szCs w:val="24"/>
        </w:rPr>
        <w:t>legislation relating to municipal financial management.</w:t>
      </w:r>
    </w:p>
    <w:p w14:paraId="181E9153"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MTREF – </w:t>
      </w:r>
      <w:r w:rsidRPr="00F75CDA">
        <w:rPr>
          <w:rFonts w:ascii="Arial" w:hAnsi="Arial" w:cs="Arial"/>
          <w:sz w:val="24"/>
          <w:szCs w:val="24"/>
        </w:rPr>
        <w:t xml:space="preserve">Medium Term Revenue and Expenditure Framework. A </w:t>
      </w:r>
      <w:proofErr w:type="gramStart"/>
      <w:r w:rsidRPr="00F75CDA">
        <w:rPr>
          <w:rFonts w:ascii="Arial" w:hAnsi="Arial" w:cs="Arial"/>
          <w:sz w:val="24"/>
          <w:szCs w:val="24"/>
        </w:rPr>
        <w:t>medium term</w:t>
      </w:r>
      <w:proofErr w:type="gramEnd"/>
      <w:r w:rsidRPr="00F75CDA">
        <w:rPr>
          <w:rFonts w:ascii="Arial" w:hAnsi="Arial" w:cs="Arial"/>
          <w:sz w:val="24"/>
          <w:szCs w:val="24"/>
        </w:rPr>
        <w:t xml:space="preserve"> financial plan, usually 3 years, based on a fixed first year and indicative further two years budget allocations. Also includes details of the previous and current years’ financial position.</w:t>
      </w:r>
    </w:p>
    <w:p w14:paraId="67B9D186"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Operating expenditure – </w:t>
      </w:r>
      <w:r w:rsidRPr="00F75CDA">
        <w:rPr>
          <w:rFonts w:ascii="Arial" w:hAnsi="Arial" w:cs="Arial"/>
          <w:sz w:val="24"/>
          <w:szCs w:val="24"/>
        </w:rPr>
        <w:t xml:space="preserve">Spending on the </w:t>
      </w:r>
      <w:proofErr w:type="gramStart"/>
      <w:r w:rsidRPr="00F75CDA">
        <w:rPr>
          <w:rFonts w:ascii="Arial" w:hAnsi="Arial" w:cs="Arial"/>
          <w:sz w:val="24"/>
          <w:szCs w:val="24"/>
        </w:rPr>
        <w:t>day to day</w:t>
      </w:r>
      <w:proofErr w:type="gramEnd"/>
      <w:r w:rsidRPr="00F75CDA">
        <w:rPr>
          <w:rFonts w:ascii="Arial" w:hAnsi="Arial" w:cs="Arial"/>
          <w:sz w:val="24"/>
          <w:szCs w:val="24"/>
        </w:rPr>
        <w:t xml:space="preserve"> expenses of the Municipality such as</w:t>
      </w:r>
      <w:r w:rsidR="003F5E60">
        <w:rPr>
          <w:rFonts w:ascii="Arial" w:hAnsi="Arial" w:cs="Arial"/>
          <w:sz w:val="24"/>
          <w:szCs w:val="24"/>
        </w:rPr>
        <w:t xml:space="preserve"> </w:t>
      </w:r>
      <w:r w:rsidRPr="00F75CDA">
        <w:rPr>
          <w:rFonts w:ascii="Arial" w:hAnsi="Arial" w:cs="Arial"/>
          <w:sz w:val="24"/>
          <w:szCs w:val="24"/>
        </w:rPr>
        <w:t>salaries and wages.</w:t>
      </w:r>
    </w:p>
    <w:p w14:paraId="5EA8009B"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Rates – </w:t>
      </w:r>
      <w:r w:rsidRPr="00F75CDA">
        <w:rPr>
          <w:rFonts w:ascii="Arial" w:hAnsi="Arial" w:cs="Arial"/>
          <w:sz w:val="24"/>
          <w:szCs w:val="24"/>
        </w:rPr>
        <w:t>Local Government tax based on the assessed value of a property. To determine the</w:t>
      </w:r>
      <w:r w:rsidR="003F5E60">
        <w:rPr>
          <w:rFonts w:ascii="Arial" w:hAnsi="Arial" w:cs="Arial"/>
          <w:sz w:val="24"/>
          <w:szCs w:val="24"/>
        </w:rPr>
        <w:t xml:space="preserve"> </w:t>
      </w:r>
      <w:r w:rsidRPr="00F75CDA">
        <w:rPr>
          <w:rFonts w:ascii="Arial" w:hAnsi="Arial" w:cs="Arial"/>
          <w:sz w:val="24"/>
          <w:szCs w:val="24"/>
        </w:rPr>
        <w:t>rates payable, the assessed rateable value is multiplied by the rate in the rand.</w:t>
      </w:r>
    </w:p>
    <w:p w14:paraId="6E2C2EF8"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SDBIP – </w:t>
      </w:r>
      <w:r w:rsidRPr="00F75CDA">
        <w:rPr>
          <w:rFonts w:ascii="Arial" w:hAnsi="Arial" w:cs="Arial"/>
          <w:sz w:val="24"/>
          <w:szCs w:val="24"/>
        </w:rPr>
        <w:t>Service Delivery and Budget Implementation Plan. A detailed plan comprising quarterly performance targets and monthly budget estimates.</w:t>
      </w:r>
    </w:p>
    <w:p w14:paraId="3012D92E"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Strategic objectives – </w:t>
      </w:r>
      <w:r w:rsidRPr="00F75CDA">
        <w:rPr>
          <w:rFonts w:ascii="Arial" w:hAnsi="Arial" w:cs="Arial"/>
          <w:sz w:val="24"/>
          <w:szCs w:val="24"/>
        </w:rPr>
        <w:t>The main priorities of the Municipality as set out in the IDP. Budgeted</w:t>
      </w:r>
      <w:r w:rsidR="003F5E60">
        <w:rPr>
          <w:rFonts w:ascii="Arial" w:hAnsi="Arial" w:cs="Arial"/>
          <w:sz w:val="24"/>
          <w:szCs w:val="24"/>
        </w:rPr>
        <w:t xml:space="preserve"> </w:t>
      </w:r>
      <w:r w:rsidRPr="00F75CDA">
        <w:rPr>
          <w:rFonts w:ascii="Arial" w:hAnsi="Arial" w:cs="Arial"/>
          <w:sz w:val="24"/>
          <w:szCs w:val="24"/>
        </w:rPr>
        <w:t>spending must contribute towards the achievement of the strategic objectives.</w:t>
      </w:r>
    </w:p>
    <w:p w14:paraId="5E228191" w14:textId="77777777" w:rsidR="00630516"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Unauthorised expenditure – </w:t>
      </w:r>
      <w:r w:rsidR="00C70517">
        <w:rPr>
          <w:rFonts w:ascii="Arial" w:hAnsi="Arial" w:cs="Arial"/>
          <w:sz w:val="24"/>
          <w:szCs w:val="24"/>
        </w:rPr>
        <w:t xml:space="preserve">Generally, </w:t>
      </w:r>
      <w:r w:rsidRPr="00F75CDA">
        <w:rPr>
          <w:rFonts w:ascii="Arial" w:hAnsi="Arial" w:cs="Arial"/>
          <w:bCs/>
          <w:sz w:val="24"/>
          <w:szCs w:val="24"/>
        </w:rPr>
        <w:t>s</w:t>
      </w:r>
      <w:r w:rsidRPr="00F75CDA">
        <w:rPr>
          <w:rFonts w:ascii="Arial" w:hAnsi="Arial" w:cs="Arial"/>
          <w:sz w:val="24"/>
          <w:szCs w:val="24"/>
        </w:rPr>
        <w:t xml:space="preserve">pending without, or </w:t>
      </w:r>
      <w:proofErr w:type="gramStart"/>
      <w:r w:rsidRPr="00F75CDA">
        <w:rPr>
          <w:rFonts w:ascii="Arial" w:hAnsi="Arial" w:cs="Arial"/>
          <w:sz w:val="24"/>
          <w:szCs w:val="24"/>
        </w:rPr>
        <w:t>in excess of</w:t>
      </w:r>
      <w:proofErr w:type="gramEnd"/>
      <w:r w:rsidRPr="00F75CDA">
        <w:rPr>
          <w:rFonts w:ascii="Arial" w:hAnsi="Arial" w:cs="Arial"/>
          <w:sz w:val="24"/>
          <w:szCs w:val="24"/>
        </w:rPr>
        <w:t>, an approved budget.</w:t>
      </w:r>
    </w:p>
    <w:p w14:paraId="6CD178EE" w14:textId="77777777" w:rsidR="00C70517" w:rsidRPr="00F75CDA" w:rsidRDefault="00C70517" w:rsidP="0071249E">
      <w:pPr>
        <w:autoSpaceDE w:val="0"/>
        <w:autoSpaceDN w:val="0"/>
        <w:adjustRightInd w:val="0"/>
        <w:spacing w:after="0"/>
        <w:jc w:val="both"/>
        <w:rPr>
          <w:rFonts w:ascii="Arial" w:hAnsi="Arial" w:cs="Arial"/>
          <w:sz w:val="24"/>
          <w:szCs w:val="24"/>
        </w:rPr>
      </w:pPr>
    </w:p>
    <w:p w14:paraId="3B1939D3" w14:textId="77777777" w:rsidR="00630516" w:rsidRPr="00F75CDA" w:rsidRDefault="00630516" w:rsidP="0071249E">
      <w:pPr>
        <w:tabs>
          <w:tab w:val="left" w:pos="5835"/>
        </w:tabs>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Virement – </w:t>
      </w:r>
      <w:r w:rsidRPr="00F75CDA">
        <w:rPr>
          <w:rFonts w:ascii="Arial" w:hAnsi="Arial" w:cs="Arial"/>
          <w:sz w:val="24"/>
          <w:szCs w:val="24"/>
        </w:rPr>
        <w:t>A transfer of budget.</w:t>
      </w:r>
      <w:r w:rsidRPr="00F75CDA">
        <w:rPr>
          <w:rFonts w:ascii="Arial" w:hAnsi="Arial" w:cs="Arial"/>
          <w:sz w:val="24"/>
          <w:szCs w:val="24"/>
        </w:rPr>
        <w:tab/>
      </w:r>
    </w:p>
    <w:p w14:paraId="51CC14C4"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Virement policy - </w:t>
      </w:r>
      <w:r w:rsidRPr="00F75CDA">
        <w:rPr>
          <w:rFonts w:ascii="Arial" w:hAnsi="Arial" w:cs="Arial"/>
          <w:sz w:val="24"/>
          <w:szCs w:val="24"/>
        </w:rPr>
        <w:t>The policy that sets out the rules for budget transfers. Virements are normally allowed within a vote. Transfers between votes must be agreed by Council through an Adjustments Budget.</w:t>
      </w:r>
    </w:p>
    <w:p w14:paraId="1D457720" w14:textId="77777777" w:rsidR="00630516" w:rsidRPr="00F75CDA" w:rsidRDefault="00630516" w:rsidP="0071249E">
      <w:pPr>
        <w:autoSpaceDE w:val="0"/>
        <w:autoSpaceDN w:val="0"/>
        <w:adjustRightInd w:val="0"/>
        <w:spacing w:after="0"/>
        <w:jc w:val="both"/>
        <w:rPr>
          <w:rFonts w:ascii="Arial" w:hAnsi="Arial" w:cs="Arial"/>
          <w:sz w:val="24"/>
          <w:szCs w:val="24"/>
        </w:rPr>
      </w:pPr>
      <w:r w:rsidRPr="00F75CDA">
        <w:rPr>
          <w:rFonts w:ascii="Arial" w:hAnsi="Arial" w:cs="Arial"/>
          <w:b/>
          <w:bCs/>
          <w:sz w:val="24"/>
          <w:szCs w:val="24"/>
        </w:rPr>
        <w:t xml:space="preserve">Vote – </w:t>
      </w:r>
      <w:r w:rsidRPr="00F75CDA">
        <w:rPr>
          <w:rFonts w:ascii="Arial" w:hAnsi="Arial" w:cs="Arial"/>
          <w:sz w:val="24"/>
          <w:szCs w:val="24"/>
        </w:rPr>
        <w:t xml:space="preserve">One of the main segments into which a budget. </w:t>
      </w:r>
      <w:r w:rsidR="00937DF0" w:rsidRPr="00F75CDA">
        <w:rPr>
          <w:rFonts w:ascii="Arial" w:hAnsi="Arial" w:cs="Arial"/>
          <w:sz w:val="24"/>
          <w:szCs w:val="24"/>
        </w:rPr>
        <w:t>In Harry Gwala District Municipality means a directorate level.</w:t>
      </w:r>
    </w:p>
    <w:p w14:paraId="0CF7CAE3" w14:textId="77777777" w:rsidR="00630516" w:rsidRDefault="00630516" w:rsidP="0071249E">
      <w:pPr>
        <w:jc w:val="both"/>
        <w:rPr>
          <w:rFonts w:ascii="Arial" w:hAnsi="Arial" w:cs="Arial"/>
          <w:sz w:val="24"/>
          <w:szCs w:val="24"/>
        </w:rPr>
      </w:pPr>
    </w:p>
    <w:p w14:paraId="192F2C27" w14:textId="77777777" w:rsidR="003F5E60" w:rsidRDefault="003F5E60" w:rsidP="0071249E">
      <w:pPr>
        <w:jc w:val="both"/>
        <w:rPr>
          <w:rFonts w:ascii="Arial" w:hAnsi="Arial" w:cs="Arial"/>
          <w:sz w:val="24"/>
          <w:szCs w:val="24"/>
        </w:rPr>
      </w:pPr>
    </w:p>
    <w:p w14:paraId="41BD84CC" w14:textId="77777777" w:rsidR="003F5E60" w:rsidRDefault="003F5E60" w:rsidP="0071249E">
      <w:pPr>
        <w:jc w:val="both"/>
        <w:rPr>
          <w:rFonts w:ascii="Arial" w:hAnsi="Arial" w:cs="Arial"/>
          <w:sz w:val="24"/>
          <w:szCs w:val="24"/>
        </w:rPr>
      </w:pPr>
    </w:p>
    <w:p w14:paraId="1E9C5B88" w14:textId="77777777" w:rsidR="003F5E60" w:rsidRDefault="003F5E60" w:rsidP="0071249E">
      <w:pPr>
        <w:jc w:val="both"/>
        <w:rPr>
          <w:rFonts w:ascii="Arial" w:hAnsi="Arial" w:cs="Arial"/>
          <w:sz w:val="24"/>
          <w:szCs w:val="24"/>
        </w:rPr>
      </w:pPr>
    </w:p>
    <w:p w14:paraId="6F702694" w14:textId="77777777" w:rsidR="003F5E60" w:rsidRDefault="003F5E60" w:rsidP="0071249E">
      <w:pPr>
        <w:jc w:val="both"/>
        <w:rPr>
          <w:rFonts w:ascii="Arial" w:hAnsi="Arial" w:cs="Arial"/>
          <w:sz w:val="24"/>
          <w:szCs w:val="24"/>
        </w:rPr>
      </w:pPr>
    </w:p>
    <w:p w14:paraId="3C84E21E" w14:textId="77777777" w:rsidR="003F5E60" w:rsidRDefault="003F5E60" w:rsidP="0071249E">
      <w:pPr>
        <w:jc w:val="both"/>
        <w:rPr>
          <w:rFonts w:ascii="Arial" w:hAnsi="Arial" w:cs="Arial"/>
          <w:sz w:val="24"/>
          <w:szCs w:val="24"/>
        </w:rPr>
      </w:pPr>
    </w:p>
    <w:p w14:paraId="50E37788" w14:textId="77777777" w:rsidR="003F5E60" w:rsidRDefault="003F5E60" w:rsidP="0071249E">
      <w:pPr>
        <w:jc w:val="both"/>
        <w:rPr>
          <w:rFonts w:ascii="Arial" w:hAnsi="Arial" w:cs="Arial"/>
          <w:sz w:val="24"/>
          <w:szCs w:val="24"/>
        </w:rPr>
      </w:pPr>
    </w:p>
    <w:p w14:paraId="416D860E" w14:textId="77777777" w:rsidR="003F5E60" w:rsidRDefault="003F5E60" w:rsidP="0071249E">
      <w:pPr>
        <w:jc w:val="both"/>
        <w:rPr>
          <w:rFonts w:ascii="Arial" w:hAnsi="Arial" w:cs="Arial"/>
          <w:sz w:val="24"/>
          <w:szCs w:val="24"/>
        </w:rPr>
      </w:pPr>
    </w:p>
    <w:p w14:paraId="21BCA546" w14:textId="77777777" w:rsidR="003F5E60" w:rsidRDefault="003F5E60" w:rsidP="0071249E">
      <w:pPr>
        <w:jc w:val="both"/>
        <w:rPr>
          <w:rFonts w:ascii="Arial" w:hAnsi="Arial" w:cs="Arial"/>
          <w:sz w:val="24"/>
          <w:szCs w:val="24"/>
        </w:rPr>
      </w:pPr>
    </w:p>
    <w:p w14:paraId="5D1D2E44" w14:textId="77777777" w:rsidR="003F5E60" w:rsidRDefault="003F5E60" w:rsidP="0071249E">
      <w:pPr>
        <w:jc w:val="both"/>
        <w:rPr>
          <w:rFonts w:ascii="Arial" w:hAnsi="Arial" w:cs="Arial"/>
          <w:sz w:val="24"/>
          <w:szCs w:val="24"/>
        </w:rPr>
      </w:pPr>
    </w:p>
    <w:p w14:paraId="4384DD9D" w14:textId="77777777" w:rsidR="003F5E60" w:rsidRDefault="003F5E60" w:rsidP="0071249E">
      <w:pPr>
        <w:jc w:val="both"/>
        <w:rPr>
          <w:rFonts w:ascii="Arial" w:hAnsi="Arial" w:cs="Arial"/>
          <w:sz w:val="24"/>
          <w:szCs w:val="24"/>
        </w:rPr>
      </w:pPr>
    </w:p>
    <w:p w14:paraId="5B36B3FD" w14:textId="77777777" w:rsidR="003F5E60" w:rsidRDefault="003F5E60" w:rsidP="0071249E">
      <w:pPr>
        <w:jc w:val="both"/>
        <w:rPr>
          <w:rFonts w:ascii="Arial" w:hAnsi="Arial" w:cs="Arial"/>
          <w:sz w:val="24"/>
          <w:szCs w:val="24"/>
        </w:rPr>
      </w:pPr>
    </w:p>
    <w:p w14:paraId="5CA3D696" w14:textId="77777777" w:rsidR="003F5E60" w:rsidRDefault="003F5E60" w:rsidP="0071249E">
      <w:pPr>
        <w:jc w:val="both"/>
        <w:rPr>
          <w:rFonts w:ascii="Arial" w:hAnsi="Arial" w:cs="Arial"/>
          <w:sz w:val="24"/>
          <w:szCs w:val="24"/>
        </w:rPr>
      </w:pPr>
    </w:p>
    <w:p w14:paraId="146C24FE" w14:textId="77777777" w:rsidR="003F5E60" w:rsidRDefault="003F5E60" w:rsidP="0071249E">
      <w:pPr>
        <w:jc w:val="both"/>
        <w:rPr>
          <w:rFonts w:ascii="Arial" w:hAnsi="Arial" w:cs="Arial"/>
          <w:sz w:val="24"/>
          <w:szCs w:val="24"/>
        </w:rPr>
      </w:pPr>
    </w:p>
    <w:p w14:paraId="13D3D85A" w14:textId="77777777" w:rsidR="003F5E60" w:rsidRDefault="003F5E60" w:rsidP="0071249E">
      <w:pPr>
        <w:jc w:val="both"/>
        <w:rPr>
          <w:rFonts w:ascii="Arial" w:hAnsi="Arial" w:cs="Arial"/>
          <w:sz w:val="24"/>
          <w:szCs w:val="24"/>
        </w:rPr>
      </w:pPr>
    </w:p>
    <w:p w14:paraId="411FB163" w14:textId="77777777" w:rsidR="003F5E60" w:rsidRDefault="003F5E60" w:rsidP="0071249E">
      <w:pPr>
        <w:jc w:val="both"/>
        <w:rPr>
          <w:rFonts w:ascii="Arial" w:hAnsi="Arial" w:cs="Arial"/>
          <w:sz w:val="24"/>
          <w:szCs w:val="24"/>
        </w:rPr>
      </w:pPr>
    </w:p>
    <w:p w14:paraId="77E501BF" w14:textId="77777777" w:rsidR="003F5E60" w:rsidRDefault="003F5E60" w:rsidP="0071249E">
      <w:pPr>
        <w:jc w:val="both"/>
        <w:rPr>
          <w:rFonts w:ascii="Arial" w:hAnsi="Arial" w:cs="Arial"/>
          <w:sz w:val="24"/>
          <w:szCs w:val="24"/>
        </w:rPr>
      </w:pPr>
    </w:p>
    <w:p w14:paraId="2780F3F9" w14:textId="77777777" w:rsidR="003F5E60" w:rsidRDefault="003F5E60" w:rsidP="0071249E">
      <w:pPr>
        <w:jc w:val="both"/>
        <w:rPr>
          <w:rFonts w:ascii="Arial" w:hAnsi="Arial" w:cs="Arial"/>
          <w:sz w:val="24"/>
          <w:szCs w:val="24"/>
        </w:rPr>
      </w:pPr>
    </w:p>
    <w:p w14:paraId="191C6D67" w14:textId="77777777" w:rsidR="003F5E60" w:rsidRDefault="003F5E60" w:rsidP="0071249E">
      <w:pPr>
        <w:jc w:val="both"/>
        <w:rPr>
          <w:rFonts w:ascii="Arial" w:hAnsi="Arial" w:cs="Arial"/>
          <w:sz w:val="24"/>
          <w:szCs w:val="24"/>
        </w:rPr>
      </w:pPr>
    </w:p>
    <w:p w14:paraId="729DC901" w14:textId="77777777" w:rsidR="003F5E60" w:rsidRDefault="003F5E60" w:rsidP="0071249E">
      <w:pPr>
        <w:jc w:val="both"/>
        <w:rPr>
          <w:rFonts w:ascii="Arial" w:hAnsi="Arial" w:cs="Arial"/>
          <w:sz w:val="24"/>
          <w:szCs w:val="24"/>
        </w:rPr>
      </w:pPr>
    </w:p>
    <w:p w14:paraId="2A351B3C" w14:textId="77777777" w:rsidR="003F5E60" w:rsidRDefault="003F5E60" w:rsidP="0071249E">
      <w:pPr>
        <w:jc w:val="both"/>
        <w:rPr>
          <w:rFonts w:ascii="Arial" w:hAnsi="Arial" w:cs="Arial"/>
          <w:sz w:val="24"/>
          <w:szCs w:val="24"/>
        </w:rPr>
      </w:pPr>
    </w:p>
    <w:p w14:paraId="5262879D" w14:textId="77777777" w:rsidR="003F5E60" w:rsidRPr="00F75CDA" w:rsidRDefault="003F5E60" w:rsidP="0071249E">
      <w:pPr>
        <w:jc w:val="both"/>
        <w:rPr>
          <w:rFonts w:ascii="Arial" w:hAnsi="Arial" w:cs="Arial"/>
          <w:sz w:val="24"/>
          <w:szCs w:val="24"/>
        </w:rPr>
      </w:pPr>
    </w:p>
    <w:p w14:paraId="28F9826E" w14:textId="77777777" w:rsidR="00E45097" w:rsidRPr="003F5E60" w:rsidRDefault="00E45097" w:rsidP="0071249E">
      <w:pPr>
        <w:pStyle w:val="Heading1"/>
        <w:rPr>
          <w:color w:val="000000" w:themeColor="text1"/>
        </w:rPr>
      </w:pPr>
      <w:bookmarkStart w:id="0" w:name="_Toc96613830"/>
      <w:r w:rsidRPr="003F5E60">
        <w:rPr>
          <w:color w:val="000000" w:themeColor="text1"/>
        </w:rPr>
        <w:t>PART 1 – ADJUSTMENTS BUDGET</w:t>
      </w:r>
      <w:bookmarkEnd w:id="0"/>
    </w:p>
    <w:p w14:paraId="070D7B20" w14:textId="77777777" w:rsidR="002779CA" w:rsidRPr="003F5E60" w:rsidRDefault="002779CA" w:rsidP="0071249E">
      <w:pPr>
        <w:pStyle w:val="Heading2"/>
        <w:numPr>
          <w:ilvl w:val="0"/>
          <w:numId w:val="29"/>
        </w:numPr>
        <w:rPr>
          <w:color w:val="000000" w:themeColor="text1"/>
          <w:sz w:val="28"/>
          <w:szCs w:val="28"/>
        </w:rPr>
      </w:pPr>
      <w:bookmarkStart w:id="1" w:name="_Toc96613831"/>
      <w:r w:rsidRPr="003F5E60">
        <w:rPr>
          <w:color w:val="000000" w:themeColor="text1"/>
          <w:sz w:val="28"/>
          <w:szCs w:val="28"/>
        </w:rPr>
        <w:t>Mayor’s Report</w:t>
      </w:r>
      <w:bookmarkEnd w:id="1"/>
    </w:p>
    <w:p w14:paraId="2B3920D7" w14:textId="77777777" w:rsidR="00B22471" w:rsidRPr="00F75CDA" w:rsidRDefault="00B22471" w:rsidP="0071249E">
      <w:pPr>
        <w:jc w:val="both"/>
        <w:rPr>
          <w:rFonts w:ascii="Arial" w:hAnsi="Arial" w:cs="Arial"/>
          <w:sz w:val="24"/>
          <w:szCs w:val="24"/>
        </w:rPr>
      </w:pPr>
    </w:p>
    <w:p w14:paraId="49ADA402" w14:textId="77777777" w:rsidR="00B22471" w:rsidRPr="003F5E60" w:rsidRDefault="00B22471" w:rsidP="0071249E">
      <w:pPr>
        <w:jc w:val="both"/>
        <w:rPr>
          <w:rFonts w:ascii="Arial" w:hAnsi="Arial" w:cs="Arial"/>
          <w:b/>
          <w:sz w:val="28"/>
          <w:szCs w:val="28"/>
        </w:rPr>
      </w:pPr>
      <w:r w:rsidRPr="003F5E60">
        <w:rPr>
          <w:rFonts w:ascii="Arial" w:hAnsi="Arial" w:cs="Arial"/>
          <w:b/>
          <w:sz w:val="28"/>
          <w:szCs w:val="28"/>
        </w:rPr>
        <w:t>INTRODUCTION</w:t>
      </w:r>
    </w:p>
    <w:p w14:paraId="2579BAA4" w14:textId="77777777" w:rsidR="00AC5A08" w:rsidRDefault="00AC5A08" w:rsidP="002A7E5C">
      <w:pPr>
        <w:spacing w:line="360" w:lineRule="auto"/>
        <w:jc w:val="both"/>
        <w:rPr>
          <w:rFonts w:ascii="Arial" w:hAnsi="Arial" w:cs="Arial"/>
          <w:sz w:val="24"/>
          <w:szCs w:val="24"/>
        </w:rPr>
      </w:pPr>
      <w:r w:rsidRPr="00AC5A08">
        <w:rPr>
          <w:rFonts w:ascii="Arial" w:hAnsi="Arial" w:cs="Arial"/>
          <w:sz w:val="24"/>
          <w:szCs w:val="24"/>
        </w:rPr>
        <w:t xml:space="preserve">The adjustment budget seeks to rectify issues identified in the mid-year assessment of the financial results as well as the inclusion of additional allocations. It is drafted in terms of section 28 of the MFMA and seeks to adhere to the stipulations of specifically section 28(2) of the </w:t>
      </w:r>
      <w:proofErr w:type="gramStart"/>
      <w:r w:rsidRPr="00AC5A08">
        <w:rPr>
          <w:rFonts w:ascii="Arial" w:hAnsi="Arial" w:cs="Arial"/>
          <w:sz w:val="24"/>
          <w:szCs w:val="24"/>
        </w:rPr>
        <w:t>MFMA</w:t>
      </w:r>
      <w:proofErr w:type="gramEnd"/>
    </w:p>
    <w:p w14:paraId="49F9FE38" w14:textId="77777777" w:rsidR="00B22471" w:rsidRPr="00F75CDA" w:rsidRDefault="00B22471" w:rsidP="002A7E5C">
      <w:pPr>
        <w:spacing w:line="360" w:lineRule="auto"/>
        <w:jc w:val="both"/>
        <w:rPr>
          <w:rFonts w:ascii="Arial" w:hAnsi="Arial" w:cs="Arial"/>
          <w:sz w:val="24"/>
          <w:szCs w:val="24"/>
        </w:rPr>
      </w:pPr>
    </w:p>
    <w:p w14:paraId="169A7F9D" w14:textId="77777777" w:rsidR="00B22471" w:rsidRPr="003F5E60" w:rsidRDefault="00B22471" w:rsidP="002A7E5C">
      <w:pPr>
        <w:spacing w:line="360" w:lineRule="auto"/>
        <w:jc w:val="both"/>
        <w:rPr>
          <w:rFonts w:ascii="Arial" w:hAnsi="Arial" w:cs="Arial"/>
          <w:b/>
          <w:sz w:val="28"/>
          <w:szCs w:val="28"/>
        </w:rPr>
      </w:pPr>
      <w:r w:rsidRPr="003F5E60">
        <w:rPr>
          <w:rFonts w:ascii="Arial" w:hAnsi="Arial" w:cs="Arial"/>
          <w:b/>
          <w:sz w:val="28"/>
          <w:szCs w:val="28"/>
        </w:rPr>
        <w:t>BACKGROUND</w:t>
      </w:r>
    </w:p>
    <w:p w14:paraId="401E78A3" w14:textId="77777777" w:rsidR="00B22471" w:rsidRPr="00F75CDA" w:rsidRDefault="00B22471" w:rsidP="002A7E5C">
      <w:pPr>
        <w:spacing w:line="360" w:lineRule="auto"/>
        <w:jc w:val="both"/>
        <w:rPr>
          <w:rFonts w:ascii="Arial" w:hAnsi="Arial" w:cs="Arial"/>
          <w:sz w:val="24"/>
          <w:szCs w:val="24"/>
        </w:rPr>
      </w:pPr>
      <w:r w:rsidRPr="00F75CDA">
        <w:rPr>
          <w:rFonts w:ascii="Arial" w:hAnsi="Arial" w:cs="Arial"/>
          <w:sz w:val="24"/>
          <w:szCs w:val="24"/>
        </w:rPr>
        <w:t xml:space="preserve">In accordance with section 28 of the Municipal Finance Management Act, </w:t>
      </w:r>
      <w:proofErr w:type="gramStart"/>
      <w:r w:rsidRPr="00F75CDA">
        <w:rPr>
          <w:rFonts w:ascii="Arial" w:hAnsi="Arial" w:cs="Arial"/>
          <w:sz w:val="24"/>
          <w:szCs w:val="24"/>
        </w:rPr>
        <w:t>No</w:t>
      </w:r>
      <w:proofErr w:type="gramEnd"/>
      <w:r w:rsidRPr="00F75CDA">
        <w:rPr>
          <w:rFonts w:ascii="Arial" w:hAnsi="Arial" w:cs="Arial"/>
          <w:sz w:val="24"/>
          <w:szCs w:val="24"/>
        </w:rPr>
        <w:t xml:space="preserve"> 56 of 2003 (MFMA) a municipality must revise its approved annual budget through an adjustments budget, in the following circumstances:</w:t>
      </w:r>
    </w:p>
    <w:p w14:paraId="6C06CD71" w14:textId="77777777" w:rsidR="00B22471" w:rsidRPr="00F75CDA" w:rsidRDefault="00B22471" w:rsidP="002A7E5C">
      <w:pPr>
        <w:pStyle w:val="ListParagraph"/>
        <w:numPr>
          <w:ilvl w:val="0"/>
          <w:numId w:val="30"/>
        </w:numPr>
        <w:spacing w:line="360" w:lineRule="auto"/>
        <w:jc w:val="both"/>
        <w:rPr>
          <w:rFonts w:ascii="Arial" w:hAnsi="Arial" w:cs="Arial"/>
          <w:sz w:val="24"/>
          <w:szCs w:val="24"/>
        </w:rPr>
      </w:pPr>
      <w:r w:rsidRPr="00F75CDA">
        <w:rPr>
          <w:rFonts w:ascii="Arial" w:hAnsi="Arial" w:cs="Arial"/>
          <w:sz w:val="24"/>
          <w:szCs w:val="24"/>
        </w:rPr>
        <w:t>To appropriate additional revenues that have become available over and above those anticipated in the annual budget, but only to revise or accelerate spending programmes already budgeted for.</w:t>
      </w:r>
    </w:p>
    <w:p w14:paraId="5C046C26" w14:textId="77777777" w:rsidR="00B22471" w:rsidRPr="00F75CDA" w:rsidRDefault="00B22471" w:rsidP="002A7E5C">
      <w:pPr>
        <w:pStyle w:val="ListParagraph"/>
        <w:numPr>
          <w:ilvl w:val="0"/>
          <w:numId w:val="30"/>
        </w:numPr>
        <w:spacing w:line="360" w:lineRule="auto"/>
        <w:jc w:val="both"/>
        <w:rPr>
          <w:rFonts w:ascii="Arial" w:hAnsi="Arial" w:cs="Arial"/>
          <w:sz w:val="24"/>
          <w:szCs w:val="24"/>
        </w:rPr>
      </w:pPr>
      <w:r w:rsidRPr="00F75CDA">
        <w:rPr>
          <w:rFonts w:ascii="Arial" w:hAnsi="Arial" w:cs="Arial"/>
          <w:sz w:val="24"/>
          <w:szCs w:val="24"/>
        </w:rPr>
        <w:t>To authorise the utilisation of projected savings in one vote towards spending under another vote.</w:t>
      </w:r>
    </w:p>
    <w:p w14:paraId="30B5D0A3" w14:textId="77777777" w:rsidR="0071249E" w:rsidRPr="00F75CDA" w:rsidRDefault="00B22471" w:rsidP="002A7E5C">
      <w:pPr>
        <w:pStyle w:val="ListParagraph"/>
        <w:numPr>
          <w:ilvl w:val="0"/>
          <w:numId w:val="30"/>
        </w:numPr>
        <w:spacing w:line="360" w:lineRule="auto"/>
        <w:jc w:val="both"/>
        <w:rPr>
          <w:rFonts w:ascii="Arial" w:hAnsi="Arial" w:cs="Arial"/>
          <w:sz w:val="24"/>
          <w:szCs w:val="24"/>
        </w:rPr>
      </w:pPr>
      <w:r w:rsidRPr="00F75CDA">
        <w:rPr>
          <w:rFonts w:ascii="Arial" w:hAnsi="Arial" w:cs="Arial"/>
          <w:sz w:val="24"/>
          <w:szCs w:val="24"/>
        </w:rPr>
        <w:t>To authorise the spending of funds that were unspent at the end of the past</w:t>
      </w:r>
      <w:r w:rsidR="0071249E" w:rsidRPr="00F75CDA">
        <w:rPr>
          <w:rFonts w:ascii="Arial" w:hAnsi="Arial" w:cs="Arial"/>
          <w:sz w:val="24"/>
          <w:szCs w:val="24"/>
        </w:rPr>
        <w:t xml:space="preserve"> </w:t>
      </w:r>
      <w:r w:rsidRPr="00F75CDA">
        <w:rPr>
          <w:rFonts w:ascii="Arial" w:hAnsi="Arial" w:cs="Arial"/>
          <w:sz w:val="24"/>
          <w:szCs w:val="24"/>
        </w:rPr>
        <w:t>financial year where the under-spending could not reasonably have been foreseen at</w:t>
      </w:r>
      <w:r w:rsidR="0071249E" w:rsidRPr="00F75CDA">
        <w:rPr>
          <w:rFonts w:ascii="Arial" w:hAnsi="Arial" w:cs="Arial"/>
          <w:sz w:val="24"/>
          <w:szCs w:val="24"/>
        </w:rPr>
        <w:t xml:space="preserve"> </w:t>
      </w:r>
      <w:r w:rsidRPr="00F75CDA">
        <w:rPr>
          <w:rFonts w:ascii="Arial" w:hAnsi="Arial" w:cs="Arial"/>
          <w:sz w:val="24"/>
          <w:szCs w:val="24"/>
        </w:rPr>
        <w:t>the time to include projected rollovers when the annual budget for the current year</w:t>
      </w:r>
      <w:r w:rsidR="0071249E" w:rsidRPr="00F75CDA">
        <w:rPr>
          <w:rFonts w:ascii="Arial" w:hAnsi="Arial" w:cs="Arial"/>
          <w:sz w:val="24"/>
          <w:szCs w:val="24"/>
        </w:rPr>
        <w:t xml:space="preserve"> </w:t>
      </w:r>
      <w:r w:rsidRPr="00F75CDA">
        <w:rPr>
          <w:rFonts w:ascii="Arial" w:hAnsi="Arial" w:cs="Arial"/>
          <w:sz w:val="24"/>
          <w:szCs w:val="24"/>
        </w:rPr>
        <w:t>was approved by the Council.</w:t>
      </w:r>
    </w:p>
    <w:p w14:paraId="4A11C718" w14:textId="77777777" w:rsidR="00B22471" w:rsidRPr="00F75CDA" w:rsidRDefault="00B22471" w:rsidP="002A7E5C">
      <w:pPr>
        <w:pStyle w:val="ListParagraph"/>
        <w:numPr>
          <w:ilvl w:val="0"/>
          <w:numId w:val="30"/>
        </w:numPr>
        <w:spacing w:line="360" w:lineRule="auto"/>
        <w:jc w:val="both"/>
        <w:rPr>
          <w:rFonts w:ascii="Arial" w:hAnsi="Arial" w:cs="Arial"/>
          <w:sz w:val="24"/>
          <w:szCs w:val="24"/>
        </w:rPr>
      </w:pPr>
      <w:r w:rsidRPr="00F75CDA">
        <w:rPr>
          <w:rFonts w:ascii="Arial" w:hAnsi="Arial" w:cs="Arial"/>
          <w:sz w:val="24"/>
          <w:szCs w:val="24"/>
        </w:rPr>
        <w:t>To correct any errors in the annual budget.</w:t>
      </w:r>
    </w:p>
    <w:p w14:paraId="270FC14E" w14:textId="25AC9FAE" w:rsidR="00B22471" w:rsidRPr="00F75CDA" w:rsidRDefault="00B22471" w:rsidP="002A7E5C">
      <w:pPr>
        <w:spacing w:line="360" w:lineRule="auto"/>
        <w:jc w:val="both"/>
        <w:rPr>
          <w:rFonts w:ascii="Arial" w:hAnsi="Arial" w:cs="Arial"/>
          <w:sz w:val="24"/>
          <w:szCs w:val="24"/>
        </w:rPr>
      </w:pPr>
      <w:r w:rsidRPr="00F75CDA">
        <w:rPr>
          <w:rFonts w:ascii="Arial" w:hAnsi="Arial" w:cs="Arial"/>
          <w:sz w:val="24"/>
          <w:szCs w:val="24"/>
        </w:rPr>
        <w:t>In line with the MFMA, the 20</w:t>
      </w:r>
      <w:r w:rsidR="00776736">
        <w:rPr>
          <w:rFonts w:ascii="Arial" w:hAnsi="Arial" w:cs="Arial"/>
          <w:sz w:val="24"/>
          <w:szCs w:val="24"/>
        </w:rPr>
        <w:t>2</w:t>
      </w:r>
      <w:r w:rsidR="006C1BF5">
        <w:rPr>
          <w:rFonts w:ascii="Arial" w:hAnsi="Arial" w:cs="Arial"/>
          <w:sz w:val="24"/>
          <w:szCs w:val="24"/>
        </w:rPr>
        <w:t>3</w:t>
      </w:r>
      <w:r w:rsidRPr="00F75CDA">
        <w:rPr>
          <w:rFonts w:ascii="Arial" w:hAnsi="Arial" w:cs="Arial"/>
          <w:sz w:val="24"/>
          <w:szCs w:val="24"/>
        </w:rPr>
        <w:t>/</w:t>
      </w:r>
      <w:r w:rsidR="00641F0A">
        <w:rPr>
          <w:rFonts w:ascii="Arial" w:hAnsi="Arial" w:cs="Arial"/>
          <w:sz w:val="24"/>
          <w:szCs w:val="24"/>
        </w:rPr>
        <w:t>2</w:t>
      </w:r>
      <w:r w:rsidR="006C1BF5">
        <w:rPr>
          <w:rFonts w:ascii="Arial" w:hAnsi="Arial" w:cs="Arial"/>
          <w:sz w:val="24"/>
          <w:szCs w:val="24"/>
        </w:rPr>
        <w:t>4</w:t>
      </w:r>
      <w:r w:rsidRPr="00F75CDA">
        <w:rPr>
          <w:rFonts w:ascii="Arial" w:hAnsi="Arial" w:cs="Arial"/>
          <w:sz w:val="24"/>
          <w:szCs w:val="24"/>
        </w:rPr>
        <w:t xml:space="preserve"> approved Budget has now been adjusted. The</w:t>
      </w:r>
      <w:r w:rsidR="0071249E" w:rsidRPr="00F75CDA">
        <w:rPr>
          <w:rFonts w:ascii="Arial" w:hAnsi="Arial" w:cs="Arial"/>
          <w:sz w:val="24"/>
          <w:szCs w:val="24"/>
        </w:rPr>
        <w:t xml:space="preserve"> </w:t>
      </w:r>
      <w:r w:rsidRPr="00F75CDA">
        <w:rPr>
          <w:rFonts w:ascii="Arial" w:hAnsi="Arial" w:cs="Arial"/>
          <w:sz w:val="24"/>
          <w:szCs w:val="24"/>
        </w:rPr>
        <w:t xml:space="preserve">adjustment has been mainly necessitated </w:t>
      </w:r>
      <w:proofErr w:type="gramStart"/>
      <w:r w:rsidRPr="00F75CDA">
        <w:rPr>
          <w:rFonts w:ascii="Arial" w:hAnsi="Arial" w:cs="Arial"/>
          <w:sz w:val="24"/>
          <w:szCs w:val="24"/>
        </w:rPr>
        <w:t>as a result of</w:t>
      </w:r>
      <w:proofErr w:type="gramEnd"/>
      <w:r w:rsidRPr="00F75CDA">
        <w:rPr>
          <w:rFonts w:ascii="Arial" w:hAnsi="Arial" w:cs="Arial"/>
          <w:sz w:val="24"/>
          <w:szCs w:val="24"/>
        </w:rPr>
        <w:t xml:space="preserve"> the following:</w:t>
      </w:r>
    </w:p>
    <w:p w14:paraId="2277A228" w14:textId="77777777" w:rsidR="00DF3175" w:rsidRPr="00F75CDA" w:rsidRDefault="00DF3175" w:rsidP="002A7E5C">
      <w:pPr>
        <w:pStyle w:val="ListParagraph"/>
        <w:numPr>
          <w:ilvl w:val="0"/>
          <w:numId w:val="25"/>
        </w:numPr>
        <w:spacing w:line="360" w:lineRule="auto"/>
        <w:jc w:val="both"/>
        <w:rPr>
          <w:rFonts w:ascii="Arial" w:hAnsi="Arial" w:cs="Arial"/>
          <w:sz w:val="24"/>
          <w:szCs w:val="24"/>
        </w:rPr>
      </w:pPr>
      <w:r w:rsidRPr="00F75CDA">
        <w:rPr>
          <w:rFonts w:ascii="Arial" w:hAnsi="Arial" w:cs="Arial"/>
          <w:sz w:val="24"/>
          <w:szCs w:val="24"/>
        </w:rPr>
        <w:t xml:space="preserve">To appropriate </w:t>
      </w:r>
      <w:r w:rsidR="00A202B1">
        <w:rPr>
          <w:rFonts w:ascii="Arial" w:hAnsi="Arial" w:cs="Arial"/>
          <w:sz w:val="24"/>
          <w:szCs w:val="24"/>
        </w:rPr>
        <w:t>the reduction of</w:t>
      </w:r>
      <w:r w:rsidRPr="00F75CDA">
        <w:rPr>
          <w:rFonts w:ascii="Arial" w:hAnsi="Arial" w:cs="Arial"/>
          <w:sz w:val="24"/>
          <w:szCs w:val="24"/>
        </w:rPr>
        <w:t xml:space="preserve"> revenues that have be</w:t>
      </w:r>
      <w:r w:rsidR="00A202B1">
        <w:rPr>
          <w:rFonts w:ascii="Arial" w:hAnsi="Arial" w:cs="Arial"/>
          <w:sz w:val="24"/>
          <w:szCs w:val="24"/>
        </w:rPr>
        <w:t>en</w:t>
      </w:r>
      <w:r w:rsidRPr="00F75CDA">
        <w:rPr>
          <w:rFonts w:ascii="Arial" w:hAnsi="Arial" w:cs="Arial"/>
          <w:sz w:val="24"/>
          <w:szCs w:val="24"/>
        </w:rPr>
        <w:t xml:space="preserve"> </w:t>
      </w:r>
      <w:r w:rsidR="00A202B1">
        <w:rPr>
          <w:rFonts w:ascii="Arial" w:hAnsi="Arial" w:cs="Arial"/>
          <w:sz w:val="24"/>
          <w:szCs w:val="24"/>
        </w:rPr>
        <w:t>deducted</w:t>
      </w:r>
      <w:r w:rsidRPr="00F75CDA">
        <w:rPr>
          <w:rFonts w:ascii="Arial" w:hAnsi="Arial" w:cs="Arial"/>
          <w:sz w:val="24"/>
          <w:szCs w:val="24"/>
        </w:rPr>
        <w:t xml:space="preserve"> </w:t>
      </w:r>
      <w:r w:rsidR="00A202B1">
        <w:rPr>
          <w:rFonts w:ascii="Arial" w:hAnsi="Arial" w:cs="Arial"/>
          <w:sz w:val="24"/>
          <w:szCs w:val="24"/>
        </w:rPr>
        <w:t xml:space="preserve">from </w:t>
      </w:r>
      <w:proofErr w:type="gramStart"/>
      <w:r w:rsidR="00A202B1">
        <w:rPr>
          <w:rFonts w:ascii="Arial" w:hAnsi="Arial" w:cs="Arial"/>
          <w:sz w:val="24"/>
          <w:szCs w:val="24"/>
        </w:rPr>
        <w:t xml:space="preserve">the </w:t>
      </w:r>
      <w:r w:rsidRPr="00F75CDA">
        <w:rPr>
          <w:rFonts w:ascii="Arial" w:hAnsi="Arial" w:cs="Arial"/>
          <w:sz w:val="24"/>
          <w:szCs w:val="24"/>
        </w:rPr>
        <w:t xml:space="preserve"> annual</w:t>
      </w:r>
      <w:proofErr w:type="gramEnd"/>
      <w:r w:rsidRPr="00F75CDA">
        <w:rPr>
          <w:rFonts w:ascii="Arial" w:hAnsi="Arial" w:cs="Arial"/>
          <w:sz w:val="24"/>
          <w:szCs w:val="24"/>
        </w:rPr>
        <w:t xml:space="preserve"> budget, but only to revise spending programmes already budgeted for</w:t>
      </w:r>
    </w:p>
    <w:p w14:paraId="6294A3AF" w14:textId="0A57DF2D" w:rsidR="00DF3175" w:rsidRPr="00F75CDA" w:rsidRDefault="00DF3175" w:rsidP="002A7E5C">
      <w:pPr>
        <w:pStyle w:val="ListParagraph"/>
        <w:numPr>
          <w:ilvl w:val="0"/>
          <w:numId w:val="25"/>
        </w:numPr>
        <w:spacing w:line="360" w:lineRule="auto"/>
        <w:jc w:val="both"/>
        <w:rPr>
          <w:rFonts w:ascii="Arial" w:hAnsi="Arial" w:cs="Arial"/>
          <w:sz w:val="24"/>
          <w:szCs w:val="24"/>
        </w:rPr>
      </w:pPr>
      <w:r w:rsidRPr="00F75CDA">
        <w:rPr>
          <w:rFonts w:ascii="Arial" w:hAnsi="Arial" w:cs="Arial"/>
          <w:sz w:val="24"/>
          <w:szCs w:val="24"/>
        </w:rPr>
        <w:t>The need to authorise the spending of unspent funds at the end of the</w:t>
      </w:r>
      <w:r w:rsidR="00507A35" w:rsidRPr="00F75CDA">
        <w:rPr>
          <w:rFonts w:ascii="Arial" w:hAnsi="Arial" w:cs="Arial"/>
          <w:sz w:val="24"/>
          <w:szCs w:val="24"/>
        </w:rPr>
        <w:t xml:space="preserve"> </w:t>
      </w:r>
      <w:r w:rsidRPr="00F75CDA">
        <w:rPr>
          <w:rFonts w:ascii="Arial" w:hAnsi="Arial" w:cs="Arial"/>
          <w:sz w:val="24"/>
          <w:szCs w:val="24"/>
        </w:rPr>
        <w:t>20</w:t>
      </w:r>
      <w:r w:rsidR="00776736">
        <w:rPr>
          <w:rFonts w:ascii="Arial" w:hAnsi="Arial" w:cs="Arial"/>
          <w:sz w:val="24"/>
          <w:szCs w:val="24"/>
        </w:rPr>
        <w:t>2</w:t>
      </w:r>
      <w:r w:rsidR="006C1BF5">
        <w:rPr>
          <w:rFonts w:ascii="Arial" w:hAnsi="Arial" w:cs="Arial"/>
          <w:sz w:val="24"/>
          <w:szCs w:val="24"/>
        </w:rPr>
        <w:t>3</w:t>
      </w:r>
      <w:r w:rsidRPr="00F75CDA">
        <w:rPr>
          <w:rFonts w:ascii="Arial" w:hAnsi="Arial" w:cs="Arial"/>
          <w:sz w:val="24"/>
          <w:szCs w:val="24"/>
        </w:rPr>
        <w:t>/20</w:t>
      </w:r>
      <w:r w:rsidR="00776736">
        <w:rPr>
          <w:rFonts w:ascii="Arial" w:hAnsi="Arial" w:cs="Arial"/>
          <w:sz w:val="24"/>
          <w:szCs w:val="24"/>
        </w:rPr>
        <w:t>2</w:t>
      </w:r>
      <w:r w:rsidR="006C1BF5">
        <w:rPr>
          <w:rFonts w:ascii="Arial" w:hAnsi="Arial" w:cs="Arial"/>
          <w:sz w:val="24"/>
          <w:szCs w:val="24"/>
        </w:rPr>
        <w:t>4</w:t>
      </w:r>
      <w:r w:rsidRPr="00F75CDA">
        <w:rPr>
          <w:rFonts w:ascii="Arial" w:hAnsi="Arial" w:cs="Arial"/>
          <w:sz w:val="24"/>
          <w:szCs w:val="24"/>
        </w:rPr>
        <w:t xml:space="preserve"> financial year.</w:t>
      </w:r>
    </w:p>
    <w:p w14:paraId="7B585187" w14:textId="77777777" w:rsidR="00DF3175" w:rsidRPr="00F75CDA" w:rsidRDefault="00DF3175" w:rsidP="002A7E5C">
      <w:pPr>
        <w:pStyle w:val="ListParagraph"/>
        <w:numPr>
          <w:ilvl w:val="0"/>
          <w:numId w:val="25"/>
        </w:numPr>
        <w:spacing w:line="360" w:lineRule="auto"/>
        <w:jc w:val="both"/>
        <w:rPr>
          <w:rFonts w:ascii="Arial" w:hAnsi="Arial" w:cs="Arial"/>
          <w:sz w:val="24"/>
          <w:szCs w:val="24"/>
        </w:rPr>
      </w:pPr>
      <w:r w:rsidRPr="00F75CDA">
        <w:rPr>
          <w:rFonts w:ascii="Arial" w:hAnsi="Arial" w:cs="Arial"/>
          <w:sz w:val="24"/>
          <w:szCs w:val="24"/>
        </w:rPr>
        <w:t>The Adjustments Budget reaffirms the Municipality’s commitment to achieve the service delivery targets and performance indicators as reflected in the approved service delivery and budget implementation plan.</w:t>
      </w:r>
    </w:p>
    <w:p w14:paraId="063CA9E6" w14:textId="77777777" w:rsidR="008B65A5" w:rsidRDefault="008B65A5" w:rsidP="002A7E5C">
      <w:pPr>
        <w:spacing w:after="0" w:line="360" w:lineRule="auto"/>
        <w:jc w:val="both"/>
        <w:rPr>
          <w:rFonts w:ascii="Arial" w:hAnsi="Arial" w:cs="Arial"/>
          <w:sz w:val="24"/>
          <w:szCs w:val="24"/>
        </w:rPr>
      </w:pPr>
      <w:r w:rsidRPr="00F75CDA">
        <w:rPr>
          <w:rFonts w:ascii="Arial" w:hAnsi="Arial" w:cs="Arial"/>
          <w:sz w:val="24"/>
          <w:szCs w:val="24"/>
        </w:rPr>
        <w:t xml:space="preserve">The process of budget adjustment </w:t>
      </w:r>
      <w:r w:rsidR="00DF3175" w:rsidRPr="00F75CDA">
        <w:rPr>
          <w:rFonts w:ascii="Arial" w:hAnsi="Arial" w:cs="Arial"/>
          <w:sz w:val="24"/>
          <w:szCs w:val="24"/>
        </w:rPr>
        <w:t xml:space="preserve">also </w:t>
      </w:r>
      <w:r w:rsidRPr="00F75CDA">
        <w:rPr>
          <w:rFonts w:ascii="Arial" w:hAnsi="Arial" w:cs="Arial"/>
          <w:sz w:val="24"/>
          <w:szCs w:val="24"/>
        </w:rPr>
        <w:t>allows us to assess the state</w:t>
      </w:r>
      <w:r w:rsidR="00714F56" w:rsidRPr="00F75CDA">
        <w:rPr>
          <w:rFonts w:ascii="Arial" w:hAnsi="Arial" w:cs="Arial"/>
          <w:sz w:val="24"/>
          <w:szCs w:val="24"/>
        </w:rPr>
        <w:t xml:space="preserve"> </w:t>
      </w:r>
      <w:r w:rsidRPr="00F75CDA">
        <w:rPr>
          <w:rFonts w:ascii="Arial" w:hAnsi="Arial" w:cs="Arial"/>
          <w:sz w:val="24"/>
          <w:szCs w:val="24"/>
        </w:rPr>
        <w:t xml:space="preserve">of our finances, reflect on the current challenges and design therapeutic measures that will turn around the finances of </w:t>
      </w:r>
      <w:r w:rsidR="00DF3175" w:rsidRPr="00F75CDA">
        <w:rPr>
          <w:rFonts w:ascii="Arial" w:hAnsi="Arial" w:cs="Arial"/>
          <w:sz w:val="24"/>
          <w:szCs w:val="24"/>
        </w:rPr>
        <w:t>Harry Gwala</w:t>
      </w:r>
      <w:r w:rsidRPr="00F75CDA">
        <w:rPr>
          <w:rFonts w:ascii="Arial" w:hAnsi="Arial" w:cs="Arial"/>
          <w:sz w:val="24"/>
          <w:szCs w:val="24"/>
        </w:rPr>
        <w:t xml:space="preserve"> District Municipality.</w:t>
      </w:r>
    </w:p>
    <w:p w14:paraId="604E87C9" w14:textId="77777777" w:rsidR="00592F45" w:rsidRDefault="00592F45" w:rsidP="002A7E5C">
      <w:pPr>
        <w:spacing w:after="0" w:line="360" w:lineRule="auto"/>
        <w:jc w:val="both"/>
        <w:rPr>
          <w:rFonts w:ascii="Arial" w:hAnsi="Arial" w:cs="Arial"/>
          <w:sz w:val="24"/>
          <w:szCs w:val="24"/>
        </w:rPr>
      </w:pPr>
    </w:p>
    <w:p w14:paraId="3FBC22CE" w14:textId="1B98A90C" w:rsidR="008B65A5" w:rsidRDefault="001526D6" w:rsidP="002A7E5C">
      <w:pPr>
        <w:spacing w:after="0" w:line="360" w:lineRule="auto"/>
        <w:jc w:val="both"/>
        <w:rPr>
          <w:rFonts w:ascii="Arial" w:hAnsi="Arial" w:cs="Arial"/>
          <w:sz w:val="24"/>
          <w:szCs w:val="24"/>
        </w:rPr>
      </w:pPr>
      <w:r>
        <w:rPr>
          <w:rFonts w:ascii="Arial" w:hAnsi="Arial" w:cs="Arial"/>
          <w:sz w:val="24"/>
          <w:szCs w:val="24"/>
        </w:rPr>
        <w:t>The</w:t>
      </w:r>
      <w:r w:rsidR="00DF3175" w:rsidRPr="00F75CDA">
        <w:rPr>
          <w:rFonts w:ascii="Arial" w:hAnsi="Arial" w:cs="Arial"/>
          <w:sz w:val="24"/>
          <w:szCs w:val="24"/>
        </w:rPr>
        <w:t xml:space="preserve"> attention is given to the department of </w:t>
      </w:r>
      <w:r w:rsidR="00EB73A5">
        <w:rPr>
          <w:rFonts w:ascii="Arial" w:hAnsi="Arial" w:cs="Arial"/>
          <w:sz w:val="24"/>
          <w:szCs w:val="24"/>
        </w:rPr>
        <w:t>Water</w:t>
      </w:r>
      <w:r w:rsidR="00DF3175" w:rsidRPr="00F75CDA">
        <w:rPr>
          <w:rFonts w:ascii="Arial" w:hAnsi="Arial" w:cs="Arial"/>
          <w:sz w:val="24"/>
          <w:szCs w:val="24"/>
        </w:rPr>
        <w:t xml:space="preserve"> </w:t>
      </w:r>
      <w:r w:rsidR="00EB73A5">
        <w:rPr>
          <w:rFonts w:ascii="Arial" w:hAnsi="Arial" w:cs="Arial"/>
          <w:sz w:val="24"/>
          <w:szCs w:val="24"/>
        </w:rPr>
        <w:t>S</w:t>
      </w:r>
      <w:r w:rsidR="00DF3175" w:rsidRPr="00F75CDA">
        <w:rPr>
          <w:rFonts w:ascii="Arial" w:hAnsi="Arial" w:cs="Arial"/>
          <w:sz w:val="24"/>
          <w:szCs w:val="24"/>
        </w:rPr>
        <w:t>ervices operational efficiency with considerable emphasis on operations and maintenance cost control</w:t>
      </w:r>
      <w:r w:rsidR="001468E7">
        <w:rPr>
          <w:rFonts w:ascii="Arial" w:hAnsi="Arial" w:cs="Arial"/>
          <w:sz w:val="24"/>
          <w:szCs w:val="24"/>
        </w:rPr>
        <w:t>. T</w:t>
      </w:r>
      <w:r w:rsidR="00DF3175" w:rsidRPr="00F75CDA">
        <w:rPr>
          <w:rFonts w:ascii="Arial" w:hAnsi="Arial" w:cs="Arial"/>
          <w:sz w:val="24"/>
          <w:szCs w:val="24"/>
        </w:rPr>
        <w:t xml:space="preserve">he Water services budget has seen an increase </w:t>
      </w:r>
      <w:r w:rsidR="006C1BF5">
        <w:rPr>
          <w:rFonts w:ascii="Arial" w:hAnsi="Arial" w:cs="Arial"/>
          <w:sz w:val="24"/>
          <w:szCs w:val="24"/>
        </w:rPr>
        <w:t xml:space="preserve">of </w:t>
      </w:r>
      <w:r w:rsidR="00DF3175" w:rsidRPr="009400F8">
        <w:rPr>
          <w:rFonts w:ascii="Arial" w:hAnsi="Arial" w:cs="Arial"/>
          <w:sz w:val="24"/>
          <w:szCs w:val="24"/>
        </w:rPr>
        <w:t xml:space="preserve">R </w:t>
      </w:r>
      <w:r w:rsidR="006C1BF5">
        <w:rPr>
          <w:rFonts w:ascii="Arial" w:hAnsi="Arial" w:cs="Arial"/>
          <w:sz w:val="24"/>
          <w:szCs w:val="24"/>
        </w:rPr>
        <w:t>4</w:t>
      </w:r>
      <w:r w:rsidR="00732F26">
        <w:rPr>
          <w:rFonts w:ascii="Arial" w:hAnsi="Arial" w:cs="Arial"/>
          <w:sz w:val="24"/>
          <w:szCs w:val="24"/>
        </w:rPr>
        <w:t xml:space="preserve">, </w:t>
      </w:r>
      <w:r w:rsidR="006C1BF5">
        <w:rPr>
          <w:rFonts w:ascii="Arial" w:hAnsi="Arial" w:cs="Arial"/>
          <w:sz w:val="24"/>
          <w:szCs w:val="24"/>
        </w:rPr>
        <w:t>7</w:t>
      </w:r>
      <w:r w:rsidR="00DF3175" w:rsidRPr="009400F8">
        <w:rPr>
          <w:rFonts w:ascii="Arial" w:hAnsi="Arial" w:cs="Arial"/>
          <w:sz w:val="24"/>
          <w:szCs w:val="24"/>
        </w:rPr>
        <w:t>milllion</w:t>
      </w:r>
      <w:r w:rsidR="009400F8">
        <w:rPr>
          <w:rFonts w:ascii="Arial" w:hAnsi="Arial" w:cs="Arial"/>
          <w:sz w:val="24"/>
          <w:szCs w:val="24"/>
        </w:rPr>
        <w:t xml:space="preserve"> </w:t>
      </w:r>
      <w:r w:rsidR="006C1BF5">
        <w:rPr>
          <w:rFonts w:ascii="Arial" w:hAnsi="Arial" w:cs="Arial"/>
          <w:sz w:val="24"/>
          <w:szCs w:val="24"/>
        </w:rPr>
        <w:t xml:space="preserve">to adjusted budget of R265, 2million </w:t>
      </w:r>
      <w:r w:rsidR="00DF3175" w:rsidRPr="00F75CDA">
        <w:rPr>
          <w:rFonts w:ascii="Arial" w:hAnsi="Arial" w:cs="Arial"/>
          <w:sz w:val="24"/>
          <w:szCs w:val="24"/>
        </w:rPr>
        <w:t>due to the natur</w:t>
      </w:r>
      <w:r>
        <w:rPr>
          <w:rFonts w:ascii="Arial" w:hAnsi="Arial" w:cs="Arial"/>
          <w:sz w:val="24"/>
          <w:szCs w:val="24"/>
        </w:rPr>
        <w:t>e of the operations</w:t>
      </w:r>
      <w:r w:rsidR="00DF3175" w:rsidRPr="00F75CDA">
        <w:rPr>
          <w:rFonts w:ascii="Arial" w:hAnsi="Arial" w:cs="Arial"/>
          <w:sz w:val="24"/>
          <w:szCs w:val="24"/>
        </w:rPr>
        <w:t xml:space="preserve"> and maintenance undertaken under this </w:t>
      </w:r>
      <w:r w:rsidR="004F719C" w:rsidRPr="00F75CDA">
        <w:rPr>
          <w:rFonts w:ascii="Arial" w:hAnsi="Arial" w:cs="Arial"/>
          <w:sz w:val="24"/>
          <w:szCs w:val="24"/>
        </w:rPr>
        <w:t>department</w:t>
      </w:r>
      <w:r w:rsidR="00732F26">
        <w:rPr>
          <w:rFonts w:ascii="Arial" w:hAnsi="Arial" w:cs="Arial"/>
          <w:sz w:val="24"/>
          <w:szCs w:val="24"/>
        </w:rPr>
        <w:t>, w</w:t>
      </w:r>
      <w:r w:rsidR="00732F26" w:rsidRPr="00F75CDA">
        <w:rPr>
          <w:rFonts w:ascii="Arial" w:hAnsi="Arial" w:cs="Arial"/>
          <w:sz w:val="24"/>
          <w:szCs w:val="24"/>
        </w:rPr>
        <w:t xml:space="preserve">hile most departments have seen a decrease in their </w:t>
      </w:r>
      <w:r w:rsidR="0024129A" w:rsidRPr="00F75CDA">
        <w:rPr>
          <w:rFonts w:ascii="Arial" w:hAnsi="Arial" w:cs="Arial"/>
          <w:sz w:val="24"/>
          <w:szCs w:val="24"/>
        </w:rPr>
        <w:t>budgets</w:t>
      </w:r>
      <w:r w:rsidR="006C1BF5">
        <w:rPr>
          <w:rFonts w:ascii="Arial" w:hAnsi="Arial" w:cs="Arial"/>
          <w:sz w:val="24"/>
          <w:szCs w:val="24"/>
        </w:rPr>
        <w:t xml:space="preserve"> followed by Corporate Services due to Security, fuel and day to day running costs of the municipality</w:t>
      </w:r>
      <w:r w:rsidR="0024129A" w:rsidRPr="00F75CDA">
        <w:rPr>
          <w:rFonts w:ascii="Arial" w:hAnsi="Arial" w:cs="Arial"/>
          <w:sz w:val="24"/>
          <w:szCs w:val="24"/>
        </w:rPr>
        <w:t>.</w:t>
      </w:r>
    </w:p>
    <w:p w14:paraId="2F900B2F" w14:textId="77777777" w:rsidR="001468E7" w:rsidRPr="00F75CDA" w:rsidRDefault="001468E7" w:rsidP="002A7E5C">
      <w:pPr>
        <w:spacing w:after="0" w:line="360" w:lineRule="auto"/>
        <w:jc w:val="both"/>
        <w:rPr>
          <w:rFonts w:ascii="Arial" w:hAnsi="Arial" w:cs="Arial"/>
          <w:sz w:val="24"/>
          <w:szCs w:val="24"/>
        </w:rPr>
      </w:pPr>
    </w:p>
    <w:p w14:paraId="4409D574" w14:textId="77777777" w:rsidR="00732F26" w:rsidRDefault="00732F26" w:rsidP="002A7E5C">
      <w:pPr>
        <w:spacing w:after="0" w:line="360" w:lineRule="auto"/>
        <w:jc w:val="both"/>
        <w:rPr>
          <w:rFonts w:ascii="Arial" w:hAnsi="Arial" w:cs="Arial"/>
          <w:sz w:val="24"/>
          <w:szCs w:val="24"/>
        </w:rPr>
      </w:pPr>
      <w:r w:rsidRPr="00F75CDA">
        <w:rPr>
          <w:rFonts w:ascii="Arial" w:hAnsi="Arial" w:cs="Arial"/>
          <w:sz w:val="24"/>
          <w:szCs w:val="24"/>
        </w:rPr>
        <w:t>In preparing the adjustment budget priority had to be given to Water Services Department by making budget available for the next five months, this is largely due to prioritization of repairs and maintenance of the aging water and sanitation infrastructure that is now degenerating putting more strain on the cash flow of the municipality</w:t>
      </w:r>
      <w:r>
        <w:rPr>
          <w:rFonts w:ascii="Arial" w:hAnsi="Arial" w:cs="Arial"/>
          <w:sz w:val="24"/>
          <w:szCs w:val="24"/>
        </w:rPr>
        <w:t>.</w:t>
      </w:r>
    </w:p>
    <w:p w14:paraId="484E92A4" w14:textId="77777777" w:rsidR="008B65A5" w:rsidRPr="00F75CDA" w:rsidRDefault="008B65A5" w:rsidP="002A7E5C">
      <w:pPr>
        <w:spacing w:after="0" w:line="360" w:lineRule="auto"/>
        <w:jc w:val="both"/>
        <w:rPr>
          <w:rFonts w:ascii="Arial" w:hAnsi="Arial" w:cs="Arial"/>
          <w:sz w:val="24"/>
          <w:szCs w:val="24"/>
        </w:rPr>
      </w:pPr>
    </w:p>
    <w:p w14:paraId="095C6CB5" w14:textId="77777777" w:rsidR="008B65A5" w:rsidRPr="00F75CDA" w:rsidRDefault="008B65A5" w:rsidP="002A7E5C">
      <w:pPr>
        <w:spacing w:after="0" w:line="360" w:lineRule="auto"/>
        <w:jc w:val="both"/>
        <w:rPr>
          <w:rFonts w:ascii="Arial" w:hAnsi="Arial" w:cs="Arial"/>
          <w:sz w:val="24"/>
          <w:szCs w:val="24"/>
        </w:rPr>
      </w:pPr>
    </w:p>
    <w:p w14:paraId="39C3080A" w14:textId="77777777" w:rsidR="002779CA" w:rsidRPr="003F5E60" w:rsidRDefault="002779CA" w:rsidP="002A7E5C">
      <w:pPr>
        <w:pStyle w:val="Heading2"/>
        <w:numPr>
          <w:ilvl w:val="0"/>
          <w:numId w:val="29"/>
        </w:numPr>
        <w:spacing w:line="360" w:lineRule="auto"/>
        <w:rPr>
          <w:color w:val="000000" w:themeColor="text1"/>
          <w:sz w:val="28"/>
          <w:szCs w:val="28"/>
        </w:rPr>
      </w:pPr>
      <w:bookmarkStart w:id="2" w:name="_Toc96613832"/>
      <w:r w:rsidRPr="003F5E60">
        <w:rPr>
          <w:color w:val="000000" w:themeColor="text1"/>
          <w:sz w:val="28"/>
          <w:szCs w:val="28"/>
        </w:rPr>
        <w:t>Resolutions</w:t>
      </w:r>
      <w:bookmarkEnd w:id="2"/>
    </w:p>
    <w:p w14:paraId="0A182886" w14:textId="77777777" w:rsidR="00D60C02" w:rsidRPr="00F75CDA" w:rsidRDefault="00D60C02" w:rsidP="002A7E5C">
      <w:pPr>
        <w:spacing w:line="360" w:lineRule="auto"/>
        <w:jc w:val="both"/>
        <w:rPr>
          <w:rFonts w:ascii="Arial" w:hAnsi="Arial" w:cs="Arial"/>
          <w:sz w:val="24"/>
          <w:szCs w:val="24"/>
        </w:rPr>
      </w:pPr>
    </w:p>
    <w:p w14:paraId="5BD75BB1" w14:textId="77777777" w:rsidR="007671F8" w:rsidRPr="00F75CDA" w:rsidRDefault="007671F8" w:rsidP="002A7E5C">
      <w:pPr>
        <w:spacing w:line="360" w:lineRule="auto"/>
        <w:jc w:val="both"/>
        <w:rPr>
          <w:rFonts w:ascii="Arial" w:hAnsi="Arial" w:cs="Arial"/>
          <w:sz w:val="24"/>
          <w:szCs w:val="24"/>
        </w:rPr>
      </w:pPr>
      <w:r w:rsidRPr="00F75CDA">
        <w:rPr>
          <w:rFonts w:ascii="Arial" w:hAnsi="Arial" w:cs="Arial"/>
          <w:sz w:val="24"/>
          <w:szCs w:val="24"/>
        </w:rPr>
        <w:t xml:space="preserve">It is recommended that the </w:t>
      </w:r>
      <w:r w:rsidR="002E2712">
        <w:rPr>
          <w:rFonts w:ascii="Arial" w:hAnsi="Arial" w:cs="Arial"/>
          <w:sz w:val="24"/>
          <w:szCs w:val="24"/>
        </w:rPr>
        <w:t>Harry Gwala District Municipal</w:t>
      </w:r>
      <w:r w:rsidRPr="00F75CDA">
        <w:rPr>
          <w:rFonts w:ascii="Arial" w:hAnsi="Arial" w:cs="Arial"/>
          <w:sz w:val="24"/>
          <w:szCs w:val="24"/>
        </w:rPr>
        <w:t xml:space="preserve"> </w:t>
      </w:r>
      <w:proofErr w:type="gramStart"/>
      <w:r w:rsidRPr="00F75CDA">
        <w:rPr>
          <w:rFonts w:ascii="Arial" w:hAnsi="Arial" w:cs="Arial"/>
          <w:sz w:val="24"/>
          <w:szCs w:val="24"/>
        </w:rPr>
        <w:t>Council;</w:t>
      </w:r>
      <w:proofErr w:type="gramEnd"/>
    </w:p>
    <w:p w14:paraId="6FE58C49" w14:textId="168E0291" w:rsidR="0071249E" w:rsidRPr="00F75CDA" w:rsidRDefault="002E2712" w:rsidP="002A7E5C">
      <w:pPr>
        <w:pStyle w:val="ListParagraph"/>
        <w:numPr>
          <w:ilvl w:val="1"/>
          <w:numId w:val="32"/>
        </w:numPr>
        <w:spacing w:line="360" w:lineRule="auto"/>
        <w:jc w:val="both"/>
        <w:rPr>
          <w:rFonts w:ascii="Arial" w:hAnsi="Arial" w:cs="Arial"/>
          <w:sz w:val="24"/>
          <w:szCs w:val="24"/>
        </w:rPr>
      </w:pPr>
      <w:r>
        <w:rPr>
          <w:rFonts w:ascii="Arial" w:hAnsi="Arial" w:cs="Arial"/>
          <w:sz w:val="24"/>
          <w:szCs w:val="24"/>
        </w:rPr>
        <w:t>Approves t</w:t>
      </w:r>
      <w:r w:rsidR="007671F8" w:rsidRPr="00F75CDA">
        <w:rPr>
          <w:rFonts w:ascii="Arial" w:hAnsi="Arial" w:cs="Arial"/>
          <w:sz w:val="24"/>
          <w:szCs w:val="24"/>
        </w:rPr>
        <w:t>he adjustments budget</w:t>
      </w:r>
      <w:r w:rsidR="00EB7C05" w:rsidRPr="00F75CDA">
        <w:rPr>
          <w:rFonts w:ascii="Arial" w:hAnsi="Arial" w:cs="Arial"/>
          <w:sz w:val="24"/>
          <w:szCs w:val="24"/>
        </w:rPr>
        <w:t xml:space="preserve"> </w:t>
      </w:r>
      <w:r w:rsidR="00197F44" w:rsidRPr="00F75CDA">
        <w:rPr>
          <w:rFonts w:ascii="Arial" w:hAnsi="Arial" w:cs="Arial"/>
          <w:sz w:val="24"/>
          <w:szCs w:val="24"/>
        </w:rPr>
        <w:t xml:space="preserve">and consolidated adjustments budget </w:t>
      </w:r>
      <w:r w:rsidR="00EB7C05" w:rsidRPr="00F75CDA">
        <w:rPr>
          <w:rFonts w:ascii="Arial" w:hAnsi="Arial" w:cs="Arial"/>
          <w:sz w:val="24"/>
          <w:szCs w:val="24"/>
        </w:rPr>
        <w:t>for the financial year 20</w:t>
      </w:r>
      <w:r w:rsidR="00CF17BA">
        <w:rPr>
          <w:rFonts w:ascii="Arial" w:hAnsi="Arial" w:cs="Arial"/>
          <w:sz w:val="24"/>
          <w:szCs w:val="24"/>
        </w:rPr>
        <w:t>2</w:t>
      </w:r>
      <w:r w:rsidR="006C1BF5">
        <w:rPr>
          <w:rFonts w:ascii="Arial" w:hAnsi="Arial" w:cs="Arial"/>
          <w:sz w:val="24"/>
          <w:szCs w:val="24"/>
        </w:rPr>
        <w:t>3</w:t>
      </w:r>
      <w:r w:rsidR="00EB7C05" w:rsidRPr="00F75CDA">
        <w:rPr>
          <w:rFonts w:ascii="Arial" w:hAnsi="Arial" w:cs="Arial"/>
          <w:sz w:val="24"/>
          <w:szCs w:val="24"/>
        </w:rPr>
        <w:t>/20</w:t>
      </w:r>
      <w:r w:rsidR="00227CCF">
        <w:rPr>
          <w:rFonts w:ascii="Arial" w:hAnsi="Arial" w:cs="Arial"/>
          <w:sz w:val="24"/>
          <w:szCs w:val="24"/>
        </w:rPr>
        <w:t>2</w:t>
      </w:r>
      <w:r w:rsidR="006C1BF5">
        <w:rPr>
          <w:rFonts w:ascii="Arial" w:hAnsi="Arial" w:cs="Arial"/>
          <w:sz w:val="24"/>
          <w:szCs w:val="24"/>
        </w:rPr>
        <w:t>4</w:t>
      </w:r>
      <w:r w:rsidR="00EB7C05" w:rsidRPr="00F75CDA">
        <w:rPr>
          <w:rFonts w:ascii="Arial" w:hAnsi="Arial" w:cs="Arial"/>
          <w:sz w:val="24"/>
          <w:szCs w:val="24"/>
        </w:rPr>
        <w:t>, as set-out in the schedules contained in Section 4, be approved:</w:t>
      </w:r>
    </w:p>
    <w:p w14:paraId="5443B771" w14:textId="77777777" w:rsidR="0071249E" w:rsidRPr="00F75CDA" w:rsidRDefault="0054188B" w:rsidP="002A7E5C">
      <w:pPr>
        <w:pStyle w:val="ListParagraph"/>
        <w:numPr>
          <w:ilvl w:val="1"/>
          <w:numId w:val="32"/>
        </w:numPr>
        <w:spacing w:line="360" w:lineRule="auto"/>
        <w:jc w:val="both"/>
        <w:rPr>
          <w:rFonts w:ascii="Arial" w:hAnsi="Arial" w:cs="Arial"/>
          <w:sz w:val="24"/>
          <w:szCs w:val="24"/>
        </w:rPr>
      </w:pPr>
      <w:r w:rsidRPr="00F75CDA">
        <w:rPr>
          <w:rFonts w:ascii="Arial" w:hAnsi="Arial" w:cs="Arial"/>
          <w:sz w:val="24"/>
          <w:szCs w:val="24"/>
        </w:rPr>
        <w:t>Approve</w:t>
      </w:r>
      <w:r w:rsidR="007671F8" w:rsidRPr="00F75CDA">
        <w:rPr>
          <w:rFonts w:ascii="Arial" w:hAnsi="Arial" w:cs="Arial"/>
          <w:sz w:val="24"/>
          <w:szCs w:val="24"/>
        </w:rPr>
        <w:t>s</w:t>
      </w:r>
      <w:r w:rsidRPr="00F75CDA">
        <w:rPr>
          <w:rFonts w:ascii="Arial" w:hAnsi="Arial" w:cs="Arial"/>
          <w:sz w:val="24"/>
          <w:szCs w:val="24"/>
        </w:rPr>
        <w:t xml:space="preserve"> any adjustments permitted in terms of Section 28 </w:t>
      </w:r>
      <w:r w:rsidR="00363FC8" w:rsidRPr="00F75CDA">
        <w:rPr>
          <w:rFonts w:ascii="Arial" w:hAnsi="Arial" w:cs="Arial"/>
          <w:sz w:val="24"/>
          <w:szCs w:val="24"/>
        </w:rPr>
        <w:t>(2</w:t>
      </w:r>
      <w:r w:rsidRPr="00F75CDA">
        <w:rPr>
          <w:rFonts w:ascii="Arial" w:hAnsi="Arial" w:cs="Arial"/>
          <w:sz w:val="24"/>
          <w:szCs w:val="24"/>
        </w:rPr>
        <w:t>) of the Act,</w:t>
      </w:r>
    </w:p>
    <w:p w14:paraId="44E14BAF" w14:textId="77777777" w:rsidR="0071249E" w:rsidRPr="008C379C" w:rsidRDefault="0054188B" w:rsidP="002A7E5C">
      <w:pPr>
        <w:pStyle w:val="ListParagraph"/>
        <w:numPr>
          <w:ilvl w:val="1"/>
          <w:numId w:val="32"/>
        </w:numPr>
        <w:spacing w:after="0" w:line="360" w:lineRule="auto"/>
        <w:jc w:val="both"/>
        <w:rPr>
          <w:rFonts w:ascii="Arial" w:eastAsia="Times New Roman" w:hAnsi="Arial" w:cs="Arial"/>
          <w:sz w:val="24"/>
          <w:szCs w:val="24"/>
          <w:lang w:val="en-US"/>
        </w:rPr>
      </w:pPr>
      <w:r w:rsidRPr="00F75CDA">
        <w:rPr>
          <w:rFonts w:ascii="Arial" w:hAnsi="Arial" w:cs="Arial"/>
          <w:sz w:val="24"/>
          <w:szCs w:val="24"/>
        </w:rPr>
        <w:t>Approve</w:t>
      </w:r>
      <w:r w:rsidR="007671F8" w:rsidRPr="00F75CDA">
        <w:rPr>
          <w:rFonts w:ascii="Arial" w:hAnsi="Arial" w:cs="Arial"/>
          <w:sz w:val="24"/>
          <w:szCs w:val="24"/>
        </w:rPr>
        <w:t>s</w:t>
      </w:r>
      <w:r w:rsidRPr="00F75CDA">
        <w:rPr>
          <w:rFonts w:ascii="Arial" w:hAnsi="Arial" w:cs="Arial"/>
          <w:sz w:val="24"/>
          <w:szCs w:val="24"/>
        </w:rPr>
        <w:t xml:space="preserve"> the revisions to the monthly and quarterly service delivery targets and performance indicators in the service delivery and budget implementation plan, if any, to correspond with the approva</w:t>
      </w:r>
      <w:r w:rsidR="00970DD3" w:rsidRPr="00F75CDA">
        <w:rPr>
          <w:rFonts w:ascii="Arial" w:hAnsi="Arial" w:cs="Arial"/>
          <w:sz w:val="24"/>
          <w:szCs w:val="24"/>
        </w:rPr>
        <w:t>l of the adjustments budget.</w:t>
      </w:r>
    </w:p>
    <w:p w14:paraId="1221460E" w14:textId="77777777" w:rsidR="008C379C" w:rsidRDefault="008C379C" w:rsidP="008C379C">
      <w:pPr>
        <w:pStyle w:val="ListParagraph"/>
        <w:numPr>
          <w:ilvl w:val="1"/>
          <w:numId w:val="32"/>
        </w:numPr>
        <w:spacing w:after="0" w:line="360" w:lineRule="auto"/>
        <w:jc w:val="both"/>
        <w:rPr>
          <w:rFonts w:ascii="Arial" w:eastAsia="Times New Roman" w:hAnsi="Arial" w:cs="Arial"/>
          <w:sz w:val="24"/>
          <w:szCs w:val="24"/>
          <w:lang w:val="en-US"/>
        </w:rPr>
      </w:pPr>
      <w:r w:rsidRPr="00BA120D">
        <w:rPr>
          <w:rFonts w:ascii="Arial" w:eastAsia="Times New Roman" w:hAnsi="Arial" w:cs="Arial"/>
          <w:sz w:val="24"/>
          <w:szCs w:val="24"/>
          <w:lang w:val="en-US"/>
        </w:rPr>
        <w:t xml:space="preserve">Notes the Provincial Treasury comments and their effect on the Adjustments </w:t>
      </w:r>
      <w:proofErr w:type="gramStart"/>
      <w:r w:rsidRPr="00BA120D">
        <w:rPr>
          <w:rFonts w:ascii="Arial" w:eastAsia="Times New Roman" w:hAnsi="Arial" w:cs="Arial"/>
          <w:sz w:val="24"/>
          <w:szCs w:val="24"/>
          <w:lang w:val="en-US"/>
        </w:rPr>
        <w:t>budget</w:t>
      </w:r>
      <w:proofErr w:type="gramEnd"/>
    </w:p>
    <w:p w14:paraId="21893385" w14:textId="77777777" w:rsidR="008C379C" w:rsidRPr="00BA120D" w:rsidRDefault="008C379C" w:rsidP="008C379C">
      <w:pPr>
        <w:pStyle w:val="ListParagraph"/>
        <w:spacing w:after="0" w:line="360" w:lineRule="auto"/>
        <w:ind w:left="360"/>
        <w:jc w:val="both"/>
        <w:rPr>
          <w:rFonts w:ascii="Arial" w:eastAsia="Times New Roman" w:hAnsi="Arial" w:cs="Arial"/>
          <w:sz w:val="24"/>
          <w:szCs w:val="24"/>
          <w:lang w:val="en-US"/>
        </w:rPr>
      </w:pPr>
    </w:p>
    <w:p w14:paraId="278A4425" w14:textId="77777777" w:rsidR="00CC64BB" w:rsidRPr="001F6D4B" w:rsidRDefault="00CC64BB" w:rsidP="002A7E5C">
      <w:pPr>
        <w:spacing w:after="0" w:line="360" w:lineRule="auto"/>
        <w:jc w:val="both"/>
        <w:rPr>
          <w:rFonts w:ascii="Arial" w:eastAsia="Times New Roman" w:hAnsi="Arial" w:cs="Arial"/>
          <w:sz w:val="24"/>
          <w:szCs w:val="24"/>
          <w:lang w:val="en-US"/>
        </w:rPr>
      </w:pPr>
    </w:p>
    <w:p w14:paraId="7E64F636" w14:textId="77777777" w:rsidR="002779CA" w:rsidRPr="00F75CDA" w:rsidRDefault="002779CA" w:rsidP="00927C91">
      <w:pPr>
        <w:pStyle w:val="Heading2"/>
        <w:numPr>
          <w:ilvl w:val="0"/>
          <w:numId w:val="29"/>
        </w:numPr>
        <w:jc w:val="both"/>
        <w:rPr>
          <w:rFonts w:ascii="Arial" w:hAnsi="Arial" w:cs="Arial"/>
          <w:color w:val="000000" w:themeColor="text1"/>
          <w:sz w:val="24"/>
          <w:szCs w:val="24"/>
        </w:rPr>
      </w:pPr>
      <w:bookmarkStart w:id="3" w:name="_Toc96613833"/>
      <w:r w:rsidRPr="00F75CDA">
        <w:rPr>
          <w:rFonts w:ascii="Arial" w:hAnsi="Arial" w:cs="Arial"/>
          <w:color w:val="000000" w:themeColor="text1"/>
          <w:sz w:val="24"/>
          <w:szCs w:val="24"/>
        </w:rPr>
        <w:t>Executive Summary</w:t>
      </w:r>
      <w:bookmarkEnd w:id="3"/>
    </w:p>
    <w:p w14:paraId="02466D5B" w14:textId="77777777" w:rsidR="00C36689" w:rsidRPr="00F75CDA" w:rsidRDefault="00C36689" w:rsidP="0071249E">
      <w:pPr>
        <w:jc w:val="both"/>
        <w:rPr>
          <w:rFonts w:ascii="Arial" w:hAnsi="Arial" w:cs="Arial"/>
          <w:color w:val="000000" w:themeColor="text1"/>
          <w:sz w:val="24"/>
          <w:szCs w:val="24"/>
        </w:rPr>
      </w:pPr>
    </w:p>
    <w:p w14:paraId="62DDF9B9" w14:textId="77777777" w:rsidR="00FF33A5" w:rsidRPr="00F75CDA" w:rsidRDefault="00C36689" w:rsidP="00BD6B8B">
      <w:pPr>
        <w:pStyle w:val="NoSpacing"/>
        <w:spacing w:line="360" w:lineRule="auto"/>
        <w:jc w:val="both"/>
        <w:rPr>
          <w:rFonts w:ascii="Arial" w:hAnsi="Arial" w:cs="Arial"/>
          <w:sz w:val="24"/>
          <w:szCs w:val="24"/>
        </w:rPr>
      </w:pPr>
      <w:r w:rsidRPr="00F75CDA">
        <w:rPr>
          <w:rFonts w:ascii="Arial" w:hAnsi="Arial" w:cs="Arial"/>
          <w:sz w:val="24"/>
          <w:szCs w:val="24"/>
        </w:rPr>
        <w:t>The application of sound financial management principles for the compilation of the municipality’s financial plan is essential and critical to ensure that the municipality remains viable and that the municipality services are provided sustainabl</w:t>
      </w:r>
      <w:r w:rsidR="002738B7" w:rsidRPr="00F75CDA">
        <w:rPr>
          <w:rFonts w:ascii="Arial" w:hAnsi="Arial" w:cs="Arial"/>
          <w:sz w:val="24"/>
          <w:szCs w:val="24"/>
        </w:rPr>
        <w:t>y</w:t>
      </w:r>
      <w:r w:rsidRPr="00F75CDA">
        <w:rPr>
          <w:rFonts w:ascii="Arial" w:hAnsi="Arial" w:cs="Arial"/>
          <w:sz w:val="24"/>
          <w:szCs w:val="24"/>
        </w:rPr>
        <w:t xml:space="preserve">, </w:t>
      </w:r>
      <w:proofErr w:type="gramStart"/>
      <w:r w:rsidRPr="00F75CDA">
        <w:rPr>
          <w:rFonts w:ascii="Arial" w:hAnsi="Arial" w:cs="Arial"/>
          <w:sz w:val="24"/>
          <w:szCs w:val="24"/>
        </w:rPr>
        <w:t>economically</w:t>
      </w:r>
      <w:proofErr w:type="gramEnd"/>
      <w:r w:rsidRPr="00F75CDA">
        <w:rPr>
          <w:rFonts w:ascii="Arial" w:hAnsi="Arial" w:cs="Arial"/>
          <w:sz w:val="24"/>
          <w:szCs w:val="24"/>
        </w:rPr>
        <w:t xml:space="preserve"> and equitabl</w:t>
      </w:r>
      <w:r w:rsidR="002738B7" w:rsidRPr="00F75CDA">
        <w:rPr>
          <w:rFonts w:ascii="Arial" w:hAnsi="Arial" w:cs="Arial"/>
          <w:sz w:val="24"/>
          <w:szCs w:val="24"/>
        </w:rPr>
        <w:t>y</w:t>
      </w:r>
      <w:r w:rsidRPr="00F75CDA">
        <w:rPr>
          <w:rFonts w:ascii="Arial" w:hAnsi="Arial" w:cs="Arial"/>
          <w:sz w:val="24"/>
          <w:szCs w:val="24"/>
        </w:rPr>
        <w:t xml:space="preserve"> to all communities.</w:t>
      </w:r>
    </w:p>
    <w:p w14:paraId="78C21ADA" w14:textId="77777777" w:rsidR="00FF33A5" w:rsidRPr="00F75CDA" w:rsidRDefault="00FF33A5" w:rsidP="00BD6B8B">
      <w:pPr>
        <w:pStyle w:val="NoSpacing"/>
        <w:spacing w:line="360" w:lineRule="auto"/>
        <w:jc w:val="both"/>
        <w:rPr>
          <w:rFonts w:ascii="Arial" w:hAnsi="Arial" w:cs="Arial"/>
          <w:sz w:val="24"/>
          <w:szCs w:val="24"/>
        </w:rPr>
      </w:pPr>
    </w:p>
    <w:p w14:paraId="498D1C93" w14:textId="1EF065AF" w:rsidR="00572E4A" w:rsidRPr="00F75CDA" w:rsidRDefault="00572E4A" w:rsidP="00572E4A">
      <w:pPr>
        <w:pStyle w:val="NoSpacing"/>
        <w:spacing w:line="360" w:lineRule="auto"/>
        <w:jc w:val="both"/>
        <w:rPr>
          <w:rFonts w:ascii="Arial" w:hAnsi="Arial" w:cs="Arial"/>
          <w:sz w:val="24"/>
          <w:szCs w:val="24"/>
        </w:rPr>
      </w:pPr>
      <w:r w:rsidRPr="00F75CDA">
        <w:rPr>
          <w:rFonts w:ascii="Arial" w:hAnsi="Arial" w:cs="Arial"/>
          <w:sz w:val="24"/>
          <w:szCs w:val="24"/>
        </w:rPr>
        <w:t xml:space="preserve">It is critical to note that this report s28 MFMA report has been prepared as informed by the Midyear Performance assessment report presented to Council in </w:t>
      </w:r>
      <w:r>
        <w:rPr>
          <w:rFonts w:ascii="Arial" w:hAnsi="Arial" w:cs="Arial"/>
          <w:sz w:val="24"/>
          <w:szCs w:val="24"/>
        </w:rPr>
        <w:t>January 20</w:t>
      </w:r>
      <w:r w:rsidR="00025831">
        <w:rPr>
          <w:rFonts w:ascii="Arial" w:hAnsi="Arial" w:cs="Arial"/>
          <w:sz w:val="24"/>
          <w:szCs w:val="24"/>
        </w:rPr>
        <w:t>2</w:t>
      </w:r>
      <w:r w:rsidR="006C1BF5">
        <w:rPr>
          <w:rFonts w:ascii="Arial" w:hAnsi="Arial" w:cs="Arial"/>
          <w:sz w:val="24"/>
          <w:szCs w:val="24"/>
        </w:rPr>
        <w:t>4</w:t>
      </w:r>
      <w:r w:rsidRPr="00F75CDA">
        <w:rPr>
          <w:rFonts w:ascii="Arial" w:hAnsi="Arial" w:cs="Arial"/>
          <w:sz w:val="24"/>
          <w:szCs w:val="24"/>
        </w:rPr>
        <w:t xml:space="preserve"> in terms of s72 of the MFMA a report that was also submitted to the National and Provincial in terms of s72 (1) (b) MFMA. </w:t>
      </w:r>
    </w:p>
    <w:p w14:paraId="458E0526" w14:textId="77777777" w:rsidR="00572E4A" w:rsidRDefault="00572E4A" w:rsidP="00BD6B8B">
      <w:pPr>
        <w:pStyle w:val="NoSpacing"/>
        <w:spacing w:line="360" w:lineRule="auto"/>
        <w:jc w:val="both"/>
        <w:rPr>
          <w:rFonts w:ascii="Arial" w:hAnsi="Arial" w:cs="Arial"/>
          <w:sz w:val="24"/>
          <w:szCs w:val="24"/>
        </w:rPr>
      </w:pPr>
    </w:p>
    <w:p w14:paraId="74686329" w14:textId="77777777" w:rsidR="00572E4A" w:rsidRDefault="00572E4A" w:rsidP="00BD6B8B">
      <w:pPr>
        <w:pStyle w:val="NoSpacing"/>
        <w:spacing w:line="360" w:lineRule="auto"/>
        <w:jc w:val="both"/>
        <w:rPr>
          <w:rFonts w:ascii="Arial" w:hAnsi="Arial" w:cs="Arial"/>
          <w:sz w:val="24"/>
          <w:szCs w:val="24"/>
        </w:rPr>
      </w:pPr>
    </w:p>
    <w:p w14:paraId="63B10C5C" w14:textId="736E29EC" w:rsidR="00CC4D07" w:rsidRDefault="00FF33A5" w:rsidP="00BD6B8B">
      <w:pPr>
        <w:pStyle w:val="ListParagraph"/>
        <w:spacing w:line="360" w:lineRule="auto"/>
        <w:ind w:left="0"/>
        <w:jc w:val="both"/>
        <w:rPr>
          <w:rFonts w:ascii="Arial" w:eastAsia="Times New Roman" w:hAnsi="Arial" w:cs="Arial"/>
          <w:sz w:val="24"/>
          <w:szCs w:val="24"/>
          <w:lang w:val="en-US"/>
        </w:rPr>
      </w:pPr>
      <w:r w:rsidRPr="00F75CDA">
        <w:rPr>
          <w:rFonts w:ascii="Arial" w:hAnsi="Arial" w:cs="Arial"/>
          <w:sz w:val="24"/>
          <w:szCs w:val="24"/>
        </w:rPr>
        <w:t xml:space="preserve">The </w:t>
      </w:r>
      <w:r w:rsidR="00851464" w:rsidRPr="00F75CDA">
        <w:rPr>
          <w:rFonts w:ascii="Arial" w:hAnsi="Arial" w:cs="Arial"/>
          <w:sz w:val="24"/>
          <w:szCs w:val="24"/>
        </w:rPr>
        <w:t xml:space="preserve">Adjusted </w:t>
      </w:r>
      <w:r w:rsidR="008E3C9C">
        <w:rPr>
          <w:rFonts w:ascii="Arial" w:hAnsi="Arial" w:cs="Arial"/>
          <w:sz w:val="24"/>
          <w:szCs w:val="24"/>
        </w:rPr>
        <w:t xml:space="preserve">consolidated </w:t>
      </w:r>
      <w:r w:rsidRPr="00F75CDA">
        <w:rPr>
          <w:rFonts w:ascii="Arial" w:hAnsi="Arial" w:cs="Arial"/>
          <w:sz w:val="24"/>
          <w:szCs w:val="24"/>
        </w:rPr>
        <w:t xml:space="preserve">revenue has </w:t>
      </w:r>
      <w:r w:rsidR="008150DE">
        <w:rPr>
          <w:rFonts w:ascii="Arial" w:hAnsi="Arial" w:cs="Arial"/>
          <w:sz w:val="24"/>
          <w:szCs w:val="24"/>
        </w:rPr>
        <w:t>increased</w:t>
      </w:r>
      <w:r w:rsidRPr="00F75CDA">
        <w:rPr>
          <w:rFonts w:ascii="Arial" w:hAnsi="Arial" w:cs="Arial"/>
          <w:sz w:val="24"/>
          <w:szCs w:val="24"/>
        </w:rPr>
        <w:t xml:space="preserve"> </w:t>
      </w:r>
      <w:r w:rsidR="00727868">
        <w:rPr>
          <w:rFonts w:ascii="Arial" w:hAnsi="Arial" w:cs="Arial"/>
          <w:sz w:val="24"/>
          <w:szCs w:val="24"/>
        </w:rPr>
        <w:t>by R</w:t>
      </w:r>
      <w:r w:rsidR="00A165CE">
        <w:rPr>
          <w:rFonts w:ascii="Arial" w:hAnsi="Arial" w:cs="Arial"/>
          <w:sz w:val="24"/>
          <w:szCs w:val="24"/>
        </w:rPr>
        <w:t>24</w:t>
      </w:r>
      <w:r w:rsidR="00727868">
        <w:rPr>
          <w:rFonts w:ascii="Arial" w:hAnsi="Arial" w:cs="Arial"/>
          <w:sz w:val="24"/>
          <w:szCs w:val="24"/>
        </w:rPr>
        <w:t xml:space="preserve">, </w:t>
      </w:r>
      <w:r w:rsidR="00A165CE">
        <w:rPr>
          <w:rFonts w:ascii="Arial" w:hAnsi="Arial" w:cs="Arial"/>
          <w:sz w:val="24"/>
          <w:szCs w:val="24"/>
        </w:rPr>
        <w:t>1</w:t>
      </w:r>
      <w:r w:rsidR="00727868">
        <w:rPr>
          <w:rFonts w:ascii="Arial" w:hAnsi="Arial" w:cs="Arial"/>
          <w:sz w:val="24"/>
          <w:szCs w:val="24"/>
        </w:rPr>
        <w:t>m (</w:t>
      </w:r>
      <w:r w:rsidR="00A165CE">
        <w:rPr>
          <w:rFonts w:ascii="Arial" w:hAnsi="Arial" w:cs="Arial"/>
          <w:sz w:val="24"/>
          <w:szCs w:val="24"/>
        </w:rPr>
        <w:t>3</w:t>
      </w:r>
      <w:r w:rsidR="00727868">
        <w:rPr>
          <w:rFonts w:ascii="Arial" w:hAnsi="Arial" w:cs="Arial"/>
          <w:sz w:val="24"/>
          <w:szCs w:val="24"/>
        </w:rPr>
        <w:t xml:space="preserve">%) from </w:t>
      </w:r>
      <w:r w:rsidR="00EF6422">
        <w:rPr>
          <w:rFonts w:ascii="Arial" w:hAnsi="Arial" w:cs="Arial"/>
          <w:sz w:val="24"/>
          <w:szCs w:val="24"/>
        </w:rPr>
        <w:t>R</w:t>
      </w:r>
      <w:r w:rsidR="00A165CE">
        <w:rPr>
          <w:rFonts w:ascii="Arial" w:hAnsi="Arial" w:cs="Arial"/>
          <w:sz w:val="24"/>
          <w:szCs w:val="24"/>
        </w:rPr>
        <w:t>9</w:t>
      </w:r>
      <w:r w:rsidR="008E3C9C">
        <w:rPr>
          <w:rFonts w:ascii="Arial" w:hAnsi="Arial" w:cs="Arial"/>
          <w:sz w:val="24"/>
          <w:szCs w:val="24"/>
        </w:rPr>
        <w:t>27</w:t>
      </w:r>
      <w:r w:rsidR="001435F6">
        <w:rPr>
          <w:rFonts w:ascii="Arial" w:hAnsi="Arial" w:cs="Arial"/>
          <w:sz w:val="24"/>
          <w:szCs w:val="24"/>
        </w:rPr>
        <w:t>,</w:t>
      </w:r>
      <w:r w:rsidR="00727868">
        <w:rPr>
          <w:rFonts w:ascii="Arial" w:hAnsi="Arial" w:cs="Arial"/>
          <w:sz w:val="24"/>
          <w:szCs w:val="24"/>
        </w:rPr>
        <w:t xml:space="preserve"> </w:t>
      </w:r>
      <w:r w:rsidR="008E3C9C">
        <w:rPr>
          <w:rFonts w:ascii="Arial" w:hAnsi="Arial" w:cs="Arial"/>
          <w:sz w:val="24"/>
          <w:szCs w:val="24"/>
        </w:rPr>
        <w:t>3</w:t>
      </w:r>
      <w:r w:rsidR="00727868">
        <w:rPr>
          <w:rFonts w:ascii="Arial" w:hAnsi="Arial" w:cs="Arial"/>
          <w:sz w:val="24"/>
          <w:szCs w:val="24"/>
        </w:rPr>
        <w:t xml:space="preserve">m </w:t>
      </w:r>
      <w:r w:rsidR="00927C91" w:rsidRPr="00F75CDA">
        <w:rPr>
          <w:rFonts w:ascii="Arial" w:hAnsi="Arial" w:cs="Arial"/>
          <w:sz w:val="24"/>
          <w:szCs w:val="24"/>
        </w:rPr>
        <w:t>to</w:t>
      </w:r>
      <w:r w:rsidRPr="00F75CDA">
        <w:rPr>
          <w:rFonts w:ascii="Arial" w:hAnsi="Arial" w:cs="Arial"/>
          <w:sz w:val="24"/>
          <w:szCs w:val="24"/>
        </w:rPr>
        <w:t xml:space="preserve"> </w:t>
      </w:r>
      <w:r w:rsidR="00CC4D07" w:rsidRPr="00F75CDA">
        <w:rPr>
          <w:rFonts w:ascii="Arial" w:eastAsia="Times New Roman" w:hAnsi="Arial" w:cs="Arial"/>
          <w:sz w:val="24"/>
          <w:szCs w:val="24"/>
          <w:lang w:val="en-US"/>
        </w:rPr>
        <w:t>R</w:t>
      </w:r>
      <w:r w:rsidR="00A165CE">
        <w:rPr>
          <w:rFonts w:ascii="Arial" w:eastAsia="Times New Roman" w:hAnsi="Arial" w:cs="Arial"/>
          <w:sz w:val="24"/>
          <w:szCs w:val="24"/>
          <w:lang w:val="en-US"/>
        </w:rPr>
        <w:t>9</w:t>
      </w:r>
      <w:r w:rsidR="008E3C9C">
        <w:rPr>
          <w:rFonts w:ascii="Arial" w:eastAsia="Times New Roman" w:hAnsi="Arial" w:cs="Arial"/>
          <w:sz w:val="24"/>
          <w:szCs w:val="24"/>
          <w:lang w:val="en-US"/>
        </w:rPr>
        <w:t>51</w:t>
      </w:r>
      <w:r w:rsidR="00A165CE">
        <w:rPr>
          <w:rFonts w:ascii="Arial" w:eastAsia="Times New Roman" w:hAnsi="Arial" w:cs="Arial"/>
          <w:sz w:val="24"/>
          <w:szCs w:val="24"/>
          <w:lang w:val="en-US"/>
        </w:rPr>
        <w:t xml:space="preserve">, </w:t>
      </w:r>
      <w:r w:rsidR="008E3C9C">
        <w:rPr>
          <w:rFonts w:ascii="Arial" w:eastAsia="Times New Roman" w:hAnsi="Arial" w:cs="Arial"/>
          <w:sz w:val="24"/>
          <w:szCs w:val="24"/>
          <w:lang w:val="en-US"/>
        </w:rPr>
        <w:t>4</w:t>
      </w:r>
      <w:r w:rsidR="00CC4D07" w:rsidRPr="00F75CDA">
        <w:rPr>
          <w:rFonts w:ascii="Arial" w:eastAsia="Times New Roman" w:hAnsi="Arial" w:cs="Arial"/>
          <w:sz w:val="24"/>
          <w:szCs w:val="24"/>
          <w:lang w:val="en-US"/>
        </w:rPr>
        <w:t>m</w:t>
      </w:r>
      <w:r w:rsidR="008E3C9C">
        <w:rPr>
          <w:rFonts w:ascii="Arial" w:eastAsia="Times New Roman" w:hAnsi="Arial" w:cs="Arial"/>
          <w:sz w:val="24"/>
          <w:szCs w:val="24"/>
          <w:lang w:val="en-US"/>
        </w:rPr>
        <w:t xml:space="preserve"> and parent increased from R909, 6 to R933, 8m. </w:t>
      </w:r>
      <w:r w:rsidR="00CC4D07" w:rsidRPr="00F75CDA">
        <w:rPr>
          <w:rFonts w:ascii="Arial" w:eastAsia="Times New Roman" w:hAnsi="Arial" w:cs="Arial"/>
          <w:sz w:val="24"/>
          <w:szCs w:val="24"/>
          <w:lang w:val="en-US"/>
        </w:rPr>
        <w:t xml:space="preserve">This </w:t>
      </w:r>
      <w:r w:rsidR="00A8711C">
        <w:rPr>
          <w:rFonts w:ascii="Arial" w:eastAsia="Times New Roman" w:hAnsi="Arial" w:cs="Arial"/>
          <w:sz w:val="24"/>
          <w:szCs w:val="24"/>
          <w:lang w:val="en-US"/>
        </w:rPr>
        <w:t>upward</w:t>
      </w:r>
      <w:r w:rsidR="00CC4D07" w:rsidRPr="00F75CDA">
        <w:rPr>
          <w:rFonts w:ascii="Arial" w:eastAsia="Times New Roman" w:hAnsi="Arial" w:cs="Arial"/>
          <w:sz w:val="24"/>
          <w:szCs w:val="24"/>
          <w:lang w:val="en-US"/>
        </w:rPr>
        <w:t xml:space="preserve"> adjustment is mainly due to </w:t>
      </w:r>
      <w:r w:rsidR="00876C5E">
        <w:rPr>
          <w:rFonts w:ascii="Arial" w:eastAsia="Times New Roman" w:hAnsi="Arial" w:cs="Arial"/>
          <w:sz w:val="24"/>
          <w:szCs w:val="24"/>
          <w:lang w:val="en-US"/>
        </w:rPr>
        <w:t xml:space="preserve">the </w:t>
      </w:r>
      <w:r w:rsidR="00CC4D07" w:rsidRPr="00F75CDA">
        <w:rPr>
          <w:rFonts w:ascii="Arial" w:eastAsia="Times New Roman" w:hAnsi="Arial" w:cs="Arial"/>
          <w:sz w:val="24"/>
          <w:szCs w:val="24"/>
          <w:lang w:val="en-US"/>
        </w:rPr>
        <w:t xml:space="preserve">following major contributing </w:t>
      </w:r>
      <w:proofErr w:type="gramStart"/>
      <w:r w:rsidR="00CC4D07" w:rsidRPr="00F75CDA">
        <w:rPr>
          <w:rFonts w:ascii="Arial" w:eastAsia="Times New Roman" w:hAnsi="Arial" w:cs="Arial"/>
          <w:sz w:val="24"/>
          <w:szCs w:val="24"/>
          <w:lang w:val="en-US"/>
        </w:rPr>
        <w:t>factors;</w:t>
      </w:r>
      <w:proofErr w:type="gramEnd"/>
    </w:p>
    <w:p w14:paraId="69FFB726" w14:textId="77777777" w:rsidR="00DA4832" w:rsidRDefault="00DA4832" w:rsidP="00BD6B8B">
      <w:pPr>
        <w:pStyle w:val="ListParagraph"/>
        <w:spacing w:line="360" w:lineRule="auto"/>
        <w:ind w:left="0"/>
        <w:jc w:val="both"/>
        <w:rPr>
          <w:rFonts w:ascii="Arial" w:eastAsia="Times New Roman" w:hAnsi="Arial" w:cs="Arial"/>
          <w:sz w:val="24"/>
          <w:szCs w:val="24"/>
          <w:lang w:val="en-US"/>
        </w:rPr>
      </w:pPr>
    </w:p>
    <w:p w14:paraId="40992044" w14:textId="77777777" w:rsidR="00DA4832" w:rsidRDefault="00DA4832" w:rsidP="00BD6B8B">
      <w:pPr>
        <w:pStyle w:val="ListParagraph"/>
        <w:spacing w:line="360" w:lineRule="auto"/>
        <w:ind w:left="0"/>
        <w:jc w:val="both"/>
        <w:rPr>
          <w:rFonts w:ascii="Arial" w:eastAsia="Times New Roman" w:hAnsi="Arial" w:cs="Arial"/>
          <w:sz w:val="24"/>
          <w:szCs w:val="24"/>
          <w:lang w:val="en-US"/>
        </w:rPr>
      </w:pPr>
    </w:p>
    <w:p w14:paraId="275DD4D6" w14:textId="1BAC9012" w:rsidR="00DA4832" w:rsidRPr="00DA4832" w:rsidRDefault="00DA4832" w:rsidP="00DA4832">
      <w:pPr>
        <w:pStyle w:val="ListParagraph"/>
        <w:numPr>
          <w:ilvl w:val="0"/>
          <w:numId w:val="39"/>
        </w:numPr>
        <w:spacing w:line="360" w:lineRule="auto"/>
        <w:rPr>
          <w:rFonts w:ascii="Arial" w:eastAsia="Times New Roman" w:hAnsi="Arial" w:cs="Arial"/>
          <w:sz w:val="24"/>
          <w:szCs w:val="24"/>
          <w:lang w:val="en-US"/>
        </w:rPr>
      </w:pPr>
      <w:r w:rsidRPr="00DA4832">
        <w:rPr>
          <w:rFonts w:ascii="Arial" w:eastAsia="Times New Roman" w:hAnsi="Arial" w:cs="Arial"/>
          <w:sz w:val="24"/>
          <w:szCs w:val="24"/>
          <w:lang w:val="en-US"/>
        </w:rPr>
        <w:t>Interest Earned-External Investments</w:t>
      </w:r>
      <w:r w:rsidRPr="00DA4832">
        <w:rPr>
          <w:rFonts w:ascii="Arial" w:eastAsia="Times New Roman" w:hAnsi="Arial" w:cs="Arial"/>
          <w:sz w:val="24"/>
          <w:szCs w:val="24"/>
          <w:lang w:val="en-US"/>
        </w:rPr>
        <w:tab/>
      </w:r>
      <w:r w:rsidRPr="00DA4832">
        <w:rPr>
          <w:rFonts w:ascii="Arial" w:eastAsia="Times New Roman" w:hAnsi="Arial" w:cs="Arial"/>
          <w:sz w:val="24"/>
          <w:szCs w:val="24"/>
          <w:lang w:val="en-US"/>
        </w:rPr>
        <w:tab/>
      </w:r>
      <w:r w:rsidRPr="00DA4832">
        <w:rPr>
          <w:rFonts w:ascii="Arial" w:eastAsia="Times New Roman" w:hAnsi="Arial" w:cs="Arial"/>
          <w:sz w:val="24"/>
          <w:szCs w:val="24"/>
          <w:lang w:val="en-US"/>
        </w:rPr>
        <w:tab/>
      </w:r>
      <w:r>
        <w:rPr>
          <w:rFonts w:ascii="Arial" w:eastAsia="Times New Roman" w:hAnsi="Arial" w:cs="Arial"/>
          <w:sz w:val="24"/>
          <w:szCs w:val="24"/>
          <w:lang w:val="en-US"/>
        </w:rPr>
        <w:t xml:space="preserve"> </w:t>
      </w:r>
      <w:r w:rsidRPr="00DA4832">
        <w:rPr>
          <w:rFonts w:ascii="Arial" w:eastAsia="Times New Roman" w:hAnsi="Arial" w:cs="Arial"/>
          <w:sz w:val="24"/>
          <w:szCs w:val="24"/>
          <w:lang w:val="en-US"/>
        </w:rPr>
        <w:t>R13, 8m.</w:t>
      </w:r>
    </w:p>
    <w:p w14:paraId="0274AC92" w14:textId="48E73103" w:rsidR="00DA4832" w:rsidRDefault="00DA4832" w:rsidP="00DA4832">
      <w:pPr>
        <w:pStyle w:val="ListParagraph"/>
        <w:numPr>
          <w:ilvl w:val="0"/>
          <w:numId w:val="39"/>
        </w:numPr>
        <w:spacing w:line="360" w:lineRule="auto"/>
        <w:jc w:val="both"/>
        <w:rPr>
          <w:rFonts w:ascii="Arial" w:eastAsia="Times New Roman" w:hAnsi="Arial" w:cs="Arial"/>
          <w:sz w:val="24"/>
          <w:szCs w:val="24"/>
          <w:lang w:val="en-US"/>
        </w:rPr>
      </w:pPr>
      <w:r w:rsidRPr="00DA4832">
        <w:rPr>
          <w:rFonts w:ascii="Arial" w:eastAsia="Times New Roman" w:hAnsi="Arial" w:cs="Arial"/>
          <w:sz w:val="24"/>
          <w:szCs w:val="24"/>
          <w:lang w:val="en-US"/>
        </w:rPr>
        <w:t>Interest Earned-Outstanding Debtors</w:t>
      </w:r>
      <w:r w:rsidRPr="00DA4832">
        <w:rPr>
          <w:rFonts w:ascii="Arial" w:eastAsia="Times New Roman" w:hAnsi="Arial" w:cs="Arial"/>
          <w:sz w:val="24"/>
          <w:szCs w:val="24"/>
          <w:lang w:val="en-US"/>
        </w:rPr>
        <w:tab/>
      </w:r>
      <w:r w:rsidRPr="00DA4832">
        <w:rPr>
          <w:rFonts w:ascii="Arial" w:eastAsia="Times New Roman" w:hAnsi="Arial" w:cs="Arial"/>
          <w:sz w:val="24"/>
          <w:szCs w:val="24"/>
          <w:lang w:val="en-US"/>
        </w:rPr>
        <w:tab/>
      </w:r>
      <w:r w:rsidRPr="00DA4832">
        <w:rPr>
          <w:rFonts w:ascii="Arial" w:eastAsia="Times New Roman" w:hAnsi="Arial" w:cs="Arial"/>
          <w:sz w:val="24"/>
          <w:szCs w:val="24"/>
          <w:lang w:val="en-US"/>
        </w:rPr>
        <w:tab/>
      </w:r>
      <w:r>
        <w:rPr>
          <w:rFonts w:ascii="Arial" w:eastAsia="Times New Roman" w:hAnsi="Arial" w:cs="Arial"/>
          <w:sz w:val="24"/>
          <w:szCs w:val="24"/>
          <w:lang w:val="en-US"/>
        </w:rPr>
        <w:t xml:space="preserve"> </w:t>
      </w:r>
      <w:proofErr w:type="gramStart"/>
      <w:r w:rsidRPr="00DA4832">
        <w:rPr>
          <w:rFonts w:ascii="Arial" w:eastAsia="Times New Roman" w:hAnsi="Arial" w:cs="Arial"/>
          <w:sz w:val="24"/>
          <w:szCs w:val="24"/>
          <w:lang w:val="en-US"/>
        </w:rPr>
        <w:t>R</w:t>
      </w:r>
      <w:r>
        <w:rPr>
          <w:rFonts w:ascii="Arial" w:eastAsia="Times New Roman" w:hAnsi="Arial" w:cs="Arial"/>
          <w:sz w:val="24"/>
          <w:szCs w:val="24"/>
          <w:lang w:val="en-US"/>
        </w:rPr>
        <w:t xml:space="preserve">  </w:t>
      </w:r>
      <w:r w:rsidRPr="00DA4832">
        <w:rPr>
          <w:rFonts w:ascii="Arial" w:eastAsia="Times New Roman" w:hAnsi="Arial" w:cs="Arial"/>
          <w:sz w:val="24"/>
          <w:szCs w:val="24"/>
          <w:lang w:val="en-US"/>
        </w:rPr>
        <w:t>3</w:t>
      </w:r>
      <w:proofErr w:type="gramEnd"/>
      <w:r w:rsidRPr="00DA4832">
        <w:rPr>
          <w:rFonts w:ascii="Arial" w:eastAsia="Times New Roman" w:hAnsi="Arial" w:cs="Arial"/>
          <w:sz w:val="24"/>
          <w:szCs w:val="24"/>
          <w:lang w:val="en-US"/>
        </w:rPr>
        <w:t>, 7m.</w:t>
      </w:r>
    </w:p>
    <w:p w14:paraId="01DF45F9" w14:textId="4CD98604" w:rsidR="00DA4832" w:rsidRPr="00DA4832" w:rsidRDefault="00DA4832" w:rsidP="00DA4832">
      <w:pPr>
        <w:spacing w:line="360" w:lineRule="auto"/>
        <w:jc w:val="both"/>
        <w:rPr>
          <w:rFonts w:ascii="Arial" w:eastAsia="Times New Roman" w:hAnsi="Arial" w:cs="Arial"/>
          <w:sz w:val="24"/>
          <w:szCs w:val="24"/>
          <w:lang w:val="en-US"/>
        </w:rPr>
      </w:pPr>
      <w:r w:rsidRPr="00DA4832">
        <w:rPr>
          <w:rFonts w:ascii="Arial" w:eastAsia="Times New Roman" w:hAnsi="Arial" w:cs="Arial"/>
          <w:sz w:val="24"/>
          <w:szCs w:val="24"/>
          <w:lang w:val="en-US"/>
        </w:rPr>
        <w:t xml:space="preserve">The downward adjustment is mainly due to </w:t>
      </w:r>
      <w:r w:rsidR="008E3C9C" w:rsidRPr="00DA4832">
        <w:rPr>
          <w:rFonts w:ascii="Arial" w:eastAsia="Times New Roman" w:hAnsi="Arial" w:cs="Arial"/>
          <w:sz w:val="24"/>
          <w:szCs w:val="24"/>
          <w:lang w:val="en-US"/>
        </w:rPr>
        <w:t>the following</w:t>
      </w:r>
      <w:r w:rsidRPr="00DA4832">
        <w:rPr>
          <w:rFonts w:ascii="Arial" w:eastAsia="Times New Roman" w:hAnsi="Arial" w:cs="Arial"/>
          <w:sz w:val="24"/>
          <w:szCs w:val="24"/>
          <w:lang w:val="en-US"/>
        </w:rPr>
        <w:t xml:space="preserve"> contributing factor.</w:t>
      </w:r>
    </w:p>
    <w:p w14:paraId="620A86E6" w14:textId="39464294" w:rsidR="00DA4832" w:rsidRPr="00DA4832" w:rsidRDefault="00DA4832" w:rsidP="00DA4832">
      <w:pPr>
        <w:pStyle w:val="NoSpacing"/>
        <w:numPr>
          <w:ilvl w:val="0"/>
          <w:numId w:val="39"/>
        </w:numPr>
        <w:spacing w:line="360" w:lineRule="auto"/>
        <w:rPr>
          <w:rFonts w:ascii="Arial" w:hAnsi="Arial" w:cs="Arial"/>
          <w:sz w:val="24"/>
          <w:szCs w:val="24"/>
          <w:lang w:val="en-ZA"/>
        </w:rPr>
      </w:pPr>
      <w:r w:rsidRPr="00DA4832">
        <w:rPr>
          <w:rFonts w:ascii="Arial" w:hAnsi="Arial" w:cs="Arial"/>
          <w:sz w:val="24"/>
          <w:szCs w:val="24"/>
          <w:lang w:val="en-ZA"/>
        </w:rPr>
        <w:t xml:space="preserve">Service charges - sanitation revenue                </w:t>
      </w:r>
      <w:r>
        <w:rPr>
          <w:rFonts w:ascii="Arial" w:hAnsi="Arial" w:cs="Arial"/>
          <w:sz w:val="24"/>
          <w:szCs w:val="24"/>
          <w:lang w:val="en-ZA"/>
        </w:rPr>
        <w:t xml:space="preserve">  </w:t>
      </w:r>
      <w:r w:rsidRPr="00DA4832">
        <w:rPr>
          <w:rFonts w:ascii="Arial" w:hAnsi="Arial" w:cs="Arial"/>
          <w:sz w:val="24"/>
          <w:szCs w:val="24"/>
          <w:lang w:val="en-ZA"/>
        </w:rPr>
        <w:tab/>
        <w:t>R1, 6m</w:t>
      </w:r>
    </w:p>
    <w:p w14:paraId="48E5FD98" w14:textId="777718C8" w:rsidR="00DA4832" w:rsidRPr="00DA4832" w:rsidRDefault="00DA4832" w:rsidP="00DA4832">
      <w:pPr>
        <w:pStyle w:val="NoSpacing"/>
        <w:numPr>
          <w:ilvl w:val="0"/>
          <w:numId w:val="39"/>
        </w:numPr>
        <w:spacing w:line="360" w:lineRule="auto"/>
        <w:jc w:val="both"/>
        <w:rPr>
          <w:rFonts w:ascii="Arial" w:hAnsi="Arial" w:cs="Arial"/>
          <w:sz w:val="24"/>
          <w:szCs w:val="24"/>
          <w:lang w:val="en-ZA"/>
        </w:rPr>
      </w:pPr>
      <w:r w:rsidRPr="00DA4832">
        <w:rPr>
          <w:rFonts w:ascii="Arial" w:hAnsi="Arial" w:cs="Arial"/>
          <w:sz w:val="24"/>
          <w:szCs w:val="24"/>
          <w:lang w:val="en-ZA"/>
        </w:rPr>
        <w:t>Service charges - water revenue</w:t>
      </w:r>
      <w:r w:rsidRPr="00DA4832">
        <w:rPr>
          <w:rFonts w:ascii="Arial" w:hAnsi="Arial" w:cs="Arial"/>
          <w:sz w:val="24"/>
          <w:szCs w:val="24"/>
          <w:lang w:val="en-ZA"/>
        </w:rPr>
        <w:tab/>
      </w:r>
      <w:r w:rsidRPr="00DA4832">
        <w:rPr>
          <w:rFonts w:ascii="Arial" w:hAnsi="Arial" w:cs="Arial"/>
          <w:sz w:val="24"/>
          <w:szCs w:val="24"/>
          <w:lang w:val="en-ZA"/>
        </w:rPr>
        <w:tab/>
        <w:t xml:space="preserve">       </w:t>
      </w:r>
      <w:r>
        <w:rPr>
          <w:rFonts w:ascii="Arial" w:hAnsi="Arial" w:cs="Arial"/>
          <w:sz w:val="24"/>
          <w:szCs w:val="24"/>
          <w:lang w:val="en-ZA"/>
        </w:rPr>
        <w:t xml:space="preserve"> </w:t>
      </w:r>
      <w:r w:rsidRPr="00DA4832">
        <w:rPr>
          <w:rFonts w:ascii="Arial" w:hAnsi="Arial" w:cs="Arial"/>
          <w:sz w:val="24"/>
          <w:szCs w:val="24"/>
          <w:lang w:val="en-ZA"/>
        </w:rPr>
        <w:t xml:space="preserve"> </w:t>
      </w:r>
      <w:r>
        <w:rPr>
          <w:rFonts w:ascii="Arial" w:hAnsi="Arial" w:cs="Arial"/>
          <w:sz w:val="24"/>
          <w:szCs w:val="24"/>
          <w:lang w:val="en-ZA"/>
        </w:rPr>
        <w:t xml:space="preserve">             </w:t>
      </w:r>
      <w:r w:rsidRPr="00DA4832">
        <w:rPr>
          <w:rFonts w:ascii="Arial" w:hAnsi="Arial" w:cs="Arial"/>
          <w:sz w:val="24"/>
          <w:szCs w:val="24"/>
          <w:lang w:val="en-ZA"/>
        </w:rPr>
        <w:t>R 7, 4m</w:t>
      </w:r>
    </w:p>
    <w:p w14:paraId="3A3E9A78" w14:textId="457A2783" w:rsidR="00DA4832" w:rsidRPr="00DA4832" w:rsidRDefault="00DA4832" w:rsidP="00DA4832">
      <w:pPr>
        <w:pStyle w:val="NoSpacing"/>
        <w:numPr>
          <w:ilvl w:val="0"/>
          <w:numId w:val="39"/>
        </w:numPr>
        <w:spacing w:line="360" w:lineRule="auto"/>
        <w:rPr>
          <w:rFonts w:ascii="Arial" w:hAnsi="Arial" w:cs="Arial"/>
          <w:sz w:val="24"/>
          <w:szCs w:val="24"/>
        </w:rPr>
      </w:pPr>
      <w:r w:rsidRPr="00DA4832">
        <w:rPr>
          <w:rFonts w:ascii="Arial" w:hAnsi="Arial" w:cs="Arial"/>
          <w:sz w:val="24"/>
          <w:szCs w:val="24"/>
        </w:rPr>
        <w:t>Transfers Operational</w:t>
      </w:r>
      <w:r w:rsidRPr="00DA4832">
        <w:rPr>
          <w:rFonts w:ascii="Arial" w:hAnsi="Arial" w:cs="Arial"/>
          <w:sz w:val="24"/>
          <w:szCs w:val="24"/>
        </w:rPr>
        <w:tab/>
      </w:r>
      <w:r w:rsidRPr="00DA4832">
        <w:rPr>
          <w:rFonts w:ascii="Arial" w:hAnsi="Arial" w:cs="Arial"/>
          <w:sz w:val="24"/>
          <w:szCs w:val="24"/>
        </w:rPr>
        <w:tab/>
      </w:r>
      <w:r w:rsidRPr="00DA4832">
        <w:rPr>
          <w:rFonts w:ascii="Arial" w:hAnsi="Arial" w:cs="Arial"/>
          <w:sz w:val="24"/>
          <w:szCs w:val="24"/>
        </w:rPr>
        <w:tab/>
      </w:r>
      <w:r w:rsidRPr="00DA4832">
        <w:rPr>
          <w:rFonts w:ascii="Arial" w:hAnsi="Arial" w:cs="Arial"/>
          <w:sz w:val="24"/>
          <w:szCs w:val="24"/>
        </w:rPr>
        <w:tab/>
        <w:t xml:space="preserve">     </w:t>
      </w:r>
      <w:r>
        <w:rPr>
          <w:rFonts w:ascii="Arial" w:hAnsi="Arial" w:cs="Arial"/>
          <w:sz w:val="24"/>
          <w:szCs w:val="24"/>
        </w:rPr>
        <w:t xml:space="preserve">   </w:t>
      </w:r>
      <w:r w:rsidRPr="00DA4832">
        <w:rPr>
          <w:rFonts w:ascii="Arial" w:hAnsi="Arial" w:cs="Arial"/>
          <w:sz w:val="24"/>
          <w:szCs w:val="24"/>
        </w:rPr>
        <w:t xml:space="preserve">   R 14, 7m.</w:t>
      </w:r>
    </w:p>
    <w:p w14:paraId="0EB8B6CD" w14:textId="77777777" w:rsidR="00DA4832" w:rsidRPr="00DA4832" w:rsidRDefault="00DA4832" w:rsidP="00DA4832">
      <w:pPr>
        <w:pStyle w:val="NoSpacing"/>
        <w:numPr>
          <w:ilvl w:val="0"/>
          <w:numId w:val="39"/>
        </w:numPr>
        <w:spacing w:line="360" w:lineRule="auto"/>
        <w:rPr>
          <w:rFonts w:ascii="Arial" w:hAnsi="Arial" w:cs="Arial"/>
          <w:sz w:val="24"/>
          <w:szCs w:val="24"/>
        </w:rPr>
      </w:pPr>
      <w:r w:rsidRPr="00DA4832">
        <w:rPr>
          <w:rFonts w:ascii="Arial" w:hAnsi="Arial" w:cs="Arial"/>
          <w:sz w:val="24"/>
          <w:szCs w:val="24"/>
        </w:rPr>
        <w:t xml:space="preserve">Expanded Public Works </w:t>
      </w:r>
      <w:proofErr w:type="spellStart"/>
      <w:r w:rsidRPr="00DA4832">
        <w:rPr>
          <w:rFonts w:ascii="Arial" w:hAnsi="Arial" w:cs="Arial"/>
          <w:sz w:val="24"/>
          <w:szCs w:val="24"/>
        </w:rPr>
        <w:t>Programme</w:t>
      </w:r>
      <w:proofErr w:type="spellEnd"/>
      <w:r w:rsidRPr="00DA4832">
        <w:rPr>
          <w:rFonts w:ascii="Arial" w:hAnsi="Arial" w:cs="Arial"/>
          <w:sz w:val="24"/>
          <w:szCs w:val="24"/>
        </w:rPr>
        <w:tab/>
      </w:r>
      <w:r w:rsidRPr="00DA4832">
        <w:rPr>
          <w:rFonts w:ascii="Arial" w:hAnsi="Arial" w:cs="Arial"/>
          <w:sz w:val="24"/>
          <w:szCs w:val="24"/>
        </w:rPr>
        <w:tab/>
      </w:r>
      <w:r w:rsidRPr="00DA4832">
        <w:rPr>
          <w:rFonts w:ascii="Arial" w:hAnsi="Arial" w:cs="Arial"/>
          <w:sz w:val="24"/>
          <w:szCs w:val="24"/>
        </w:rPr>
        <w:tab/>
        <w:t>R345k</w:t>
      </w:r>
    </w:p>
    <w:p w14:paraId="5F499BB4" w14:textId="7A4A9D6F" w:rsidR="00DA4832" w:rsidRPr="00DA4832" w:rsidRDefault="00DA4832" w:rsidP="00DA4832">
      <w:pPr>
        <w:pStyle w:val="NoSpacing"/>
        <w:numPr>
          <w:ilvl w:val="0"/>
          <w:numId w:val="39"/>
        </w:numPr>
        <w:spacing w:line="360" w:lineRule="auto"/>
        <w:rPr>
          <w:rFonts w:ascii="Arial" w:hAnsi="Arial" w:cs="Arial"/>
          <w:sz w:val="24"/>
          <w:szCs w:val="24"/>
        </w:rPr>
      </w:pPr>
      <w:r w:rsidRPr="00DA4832">
        <w:rPr>
          <w:rFonts w:ascii="Arial" w:hAnsi="Arial" w:cs="Arial"/>
          <w:sz w:val="24"/>
          <w:szCs w:val="24"/>
        </w:rPr>
        <w:t>Own Revenue</w:t>
      </w:r>
      <w:r w:rsidRPr="00DA4832">
        <w:rPr>
          <w:rFonts w:ascii="Arial" w:hAnsi="Arial" w:cs="Arial"/>
          <w:sz w:val="24"/>
          <w:szCs w:val="24"/>
        </w:rPr>
        <w:tab/>
      </w:r>
      <w:r w:rsidRPr="00DA4832">
        <w:rPr>
          <w:rFonts w:ascii="Arial" w:hAnsi="Arial" w:cs="Arial"/>
          <w:sz w:val="24"/>
          <w:szCs w:val="24"/>
        </w:rPr>
        <w:tab/>
      </w:r>
      <w:r w:rsidRPr="00DA4832">
        <w:rPr>
          <w:rFonts w:ascii="Arial" w:hAnsi="Arial" w:cs="Arial"/>
          <w:sz w:val="24"/>
          <w:szCs w:val="24"/>
        </w:rPr>
        <w:tab/>
      </w:r>
      <w:r w:rsidRPr="00DA4832">
        <w:rPr>
          <w:rFonts w:ascii="Arial" w:hAnsi="Arial" w:cs="Arial"/>
          <w:sz w:val="24"/>
          <w:szCs w:val="24"/>
        </w:rPr>
        <w:tab/>
      </w:r>
      <w:r w:rsidRPr="00DA4832">
        <w:rPr>
          <w:rFonts w:ascii="Arial" w:hAnsi="Arial" w:cs="Arial"/>
          <w:sz w:val="24"/>
          <w:szCs w:val="24"/>
        </w:rPr>
        <w:tab/>
      </w:r>
      <w:r w:rsidRPr="00DA4832">
        <w:rPr>
          <w:rFonts w:ascii="Arial" w:hAnsi="Arial" w:cs="Arial"/>
          <w:sz w:val="24"/>
          <w:szCs w:val="24"/>
        </w:rPr>
        <w:tab/>
        <w:t>R 291k</w:t>
      </w:r>
    </w:p>
    <w:p w14:paraId="24DC18C3" w14:textId="77777777" w:rsidR="00851464" w:rsidRPr="00F75CDA" w:rsidRDefault="00851464" w:rsidP="00DA4832">
      <w:pPr>
        <w:pStyle w:val="NoSpacing"/>
        <w:spacing w:line="360" w:lineRule="auto"/>
        <w:jc w:val="both"/>
        <w:rPr>
          <w:rFonts w:ascii="Arial" w:hAnsi="Arial" w:cs="Arial"/>
          <w:sz w:val="24"/>
          <w:szCs w:val="24"/>
        </w:rPr>
      </w:pPr>
    </w:p>
    <w:p w14:paraId="13080306" w14:textId="142315C6" w:rsidR="00DA4832" w:rsidRDefault="00851464" w:rsidP="008E3C9C">
      <w:pPr>
        <w:pStyle w:val="NoSpacing"/>
        <w:spacing w:line="360" w:lineRule="auto"/>
        <w:jc w:val="both"/>
        <w:rPr>
          <w:rFonts w:ascii="Arial" w:hAnsi="Arial" w:cs="Arial"/>
          <w:sz w:val="24"/>
          <w:szCs w:val="24"/>
        </w:rPr>
      </w:pPr>
      <w:r w:rsidRPr="00F75CDA">
        <w:rPr>
          <w:rFonts w:ascii="Arial" w:hAnsi="Arial" w:cs="Arial"/>
          <w:sz w:val="24"/>
          <w:szCs w:val="24"/>
        </w:rPr>
        <w:t>The Adjusted operations budget is R</w:t>
      </w:r>
      <w:r w:rsidR="00756AD6">
        <w:rPr>
          <w:rFonts w:ascii="Arial" w:hAnsi="Arial" w:cs="Arial"/>
          <w:sz w:val="24"/>
          <w:szCs w:val="24"/>
        </w:rPr>
        <w:t>6</w:t>
      </w:r>
      <w:r w:rsidR="00DA4832">
        <w:rPr>
          <w:rFonts w:ascii="Arial" w:hAnsi="Arial" w:cs="Arial"/>
          <w:sz w:val="24"/>
          <w:szCs w:val="24"/>
        </w:rPr>
        <w:t>84</w:t>
      </w:r>
      <w:r w:rsidR="004E6A92">
        <w:rPr>
          <w:rFonts w:ascii="Arial" w:hAnsi="Arial" w:cs="Arial"/>
          <w:sz w:val="24"/>
          <w:szCs w:val="24"/>
        </w:rPr>
        <w:t xml:space="preserve">, </w:t>
      </w:r>
      <w:r w:rsidR="00461520">
        <w:rPr>
          <w:rFonts w:ascii="Arial" w:hAnsi="Arial" w:cs="Arial"/>
          <w:sz w:val="24"/>
          <w:szCs w:val="24"/>
        </w:rPr>
        <w:t>1</w:t>
      </w:r>
      <w:r w:rsidRPr="00F75CDA">
        <w:rPr>
          <w:rFonts w:ascii="Arial" w:hAnsi="Arial" w:cs="Arial"/>
          <w:sz w:val="24"/>
          <w:szCs w:val="24"/>
        </w:rPr>
        <w:t>m</w:t>
      </w:r>
      <w:r w:rsidR="00927C91" w:rsidRPr="00F75CDA">
        <w:rPr>
          <w:rFonts w:ascii="Arial" w:hAnsi="Arial" w:cs="Arial"/>
          <w:sz w:val="24"/>
          <w:szCs w:val="24"/>
        </w:rPr>
        <w:t xml:space="preserve"> having </w:t>
      </w:r>
      <w:r w:rsidR="001C38DA" w:rsidRPr="00F75CDA">
        <w:rPr>
          <w:rFonts w:ascii="Arial" w:hAnsi="Arial" w:cs="Arial"/>
          <w:sz w:val="24"/>
          <w:szCs w:val="24"/>
        </w:rPr>
        <w:t>increased by R</w:t>
      </w:r>
      <w:r w:rsidR="00DA4832">
        <w:rPr>
          <w:rFonts w:ascii="Arial" w:hAnsi="Arial" w:cs="Arial"/>
          <w:sz w:val="24"/>
          <w:szCs w:val="24"/>
        </w:rPr>
        <w:t>22</w:t>
      </w:r>
      <w:r w:rsidR="00756AD6">
        <w:rPr>
          <w:rFonts w:ascii="Arial" w:hAnsi="Arial" w:cs="Arial"/>
          <w:sz w:val="24"/>
          <w:szCs w:val="24"/>
        </w:rPr>
        <w:t xml:space="preserve">, </w:t>
      </w:r>
      <w:r w:rsidR="00DA4832">
        <w:rPr>
          <w:rFonts w:ascii="Arial" w:hAnsi="Arial" w:cs="Arial"/>
          <w:sz w:val="24"/>
          <w:szCs w:val="24"/>
        </w:rPr>
        <w:t>4</w:t>
      </w:r>
      <w:r w:rsidR="001C38DA" w:rsidRPr="00F75CDA">
        <w:rPr>
          <w:rFonts w:ascii="Arial" w:hAnsi="Arial" w:cs="Arial"/>
          <w:sz w:val="24"/>
          <w:szCs w:val="24"/>
        </w:rPr>
        <w:t>million from the original budget of R</w:t>
      </w:r>
      <w:r w:rsidR="00DA4832">
        <w:rPr>
          <w:rFonts w:ascii="Arial" w:hAnsi="Arial" w:cs="Arial"/>
          <w:sz w:val="24"/>
          <w:szCs w:val="24"/>
        </w:rPr>
        <w:t>706</w:t>
      </w:r>
      <w:r w:rsidR="001623FD">
        <w:rPr>
          <w:rFonts w:ascii="Arial" w:hAnsi="Arial" w:cs="Arial"/>
          <w:sz w:val="24"/>
          <w:szCs w:val="24"/>
        </w:rPr>
        <w:t xml:space="preserve">, </w:t>
      </w:r>
      <w:r w:rsidR="00DA4832">
        <w:rPr>
          <w:rFonts w:ascii="Arial" w:hAnsi="Arial" w:cs="Arial"/>
          <w:sz w:val="24"/>
          <w:szCs w:val="24"/>
        </w:rPr>
        <w:t>5</w:t>
      </w:r>
      <w:r w:rsidR="001C38DA" w:rsidRPr="00F75CDA">
        <w:rPr>
          <w:rFonts w:ascii="Arial" w:hAnsi="Arial" w:cs="Arial"/>
          <w:sz w:val="24"/>
          <w:szCs w:val="24"/>
        </w:rPr>
        <w:t xml:space="preserve">million. </w:t>
      </w:r>
      <w:r w:rsidR="00DA4832" w:rsidRPr="00DA4832">
        <w:rPr>
          <w:rFonts w:ascii="Arial" w:hAnsi="Arial" w:cs="Arial"/>
          <w:sz w:val="24"/>
          <w:szCs w:val="24"/>
        </w:rPr>
        <w:t xml:space="preserve">The item below </w:t>
      </w:r>
      <w:r w:rsidR="008E3C9C">
        <w:rPr>
          <w:rFonts w:ascii="Arial" w:hAnsi="Arial" w:cs="Arial"/>
          <w:sz w:val="24"/>
          <w:szCs w:val="24"/>
        </w:rPr>
        <w:t xml:space="preserve">expenditure by type </w:t>
      </w:r>
      <w:r w:rsidR="00DA4832" w:rsidRPr="00DA4832">
        <w:rPr>
          <w:rFonts w:ascii="Arial" w:hAnsi="Arial" w:cs="Arial"/>
          <w:sz w:val="24"/>
          <w:szCs w:val="24"/>
        </w:rPr>
        <w:t>had the major movements:</w:t>
      </w:r>
    </w:p>
    <w:p w14:paraId="24D84542" w14:textId="77777777" w:rsidR="008E3C9C" w:rsidRDefault="008E3C9C" w:rsidP="008E3C9C">
      <w:pPr>
        <w:pStyle w:val="NoSpacing"/>
        <w:spacing w:line="360" w:lineRule="auto"/>
        <w:jc w:val="both"/>
        <w:rPr>
          <w:rFonts w:ascii="Arial" w:hAnsi="Arial" w:cs="Arial"/>
          <w:sz w:val="24"/>
          <w:szCs w:val="24"/>
        </w:rPr>
      </w:pPr>
    </w:p>
    <w:p w14:paraId="616AD114" w14:textId="77777777" w:rsidR="008E3C9C" w:rsidRPr="00DA4832" w:rsidRDefault="008E3C9C" w:rsidP="008E3C9C">
      <w:pPr>
        <w:pStyle w:val="NoSpacing"/>
        <w:spacing w:line="360" w:lineRule="auto"/>
        <w:jc w:val="both"/>
        <w:rPr>
          <w:rFonts w:ascii="Arial" w:hAnsi="Arial" w:cs="Arial"/>
          <w:sz w:val="24"/>
          <w:szCs w:val="24"/>
        </w:rPr>
      </w:pPr>
    </w:p>
    <w:p w14:paraId="3568C111" w14:textId="77777777" w:rsidR="00DA4832" w:rsidRPr="00DA4832" w:rsidRDefault="00DA4832" w:rsidP="00DA4832">
      <w:pPr>
        <w:pStyle w:val="NoSpacing"/>
        <w:numPr>
          <w:ilvl w:val="0"/>
          <w:numId w:val="40"/>
        </w:numPr>
        <w:spacing w:line="360" w:lineRule="auto"/>
        <w:jc w:val="both"/>
        <w:rPr>
          <w:rFonts w:ascii="Arial" w:hAnsi="Arial" w:cs="Arial"/>
          <w:sz w:val="24"/>
          <w:szCs w:val="24"/>
          <w:lang w:val="en-ZA"/>
        </w:rPr>
      </w:pPr>
      <w:r w:rsidRPr="00DA4832">
        <w:rPr>
          <w:rFonts w:ascii="Arial" w:hAnsi="Arial" w:cs="Arial"/>
          <w:sz w:val="24"/>
          <w:szCs w:val="24"/>
        </w:rPr>
        <w:t xml:space="preserve">Employee Related Costs: </w:t>
      </w:r>
      <w:r w:rsidRPr="00DA4832">
        <w:rPr>
          <w:rFonts w:ascii="Arial" w:hAnsi="Arial" w:cs="Arial"/>
          <w:sz w:val="24"/>
          <w:szCs w:val="24"/>
          <w:lang w:val="en-ZA"/>
        </w:rPr>
        <w:t>The municipality is spending according to what was anticipated. Therefore, no adjustment budget needed.</w:t>
      </w:r>
    </w:p>
    <w:p w14:paraId="0EC37262" w14:textId="77777777" w:rsidR="00DA4832" w:rsidRPr="00DA4832" w:rsidRDefault="00DA4832" w:rsidP="00DA4832">
      <w:pPr>
        <w:pStyle w:val="NoSpacing"/>
        <w:spacing w:line="360" w:lineRule="auto"/>
        <w:rPr>
          <w:rFonts w:ascii="Arial" w:hAnsi="Arial" w:cs="Arial"/>
          <w:sz w:val="24"/>
          <w:szCs w:val="24"/>
        </w:rPr>
      </w:pPr>
    </w:p>
    <w:p w14:paraId="7B07DED5" w14:textId="77777777" w:rsidR="00DA4832" w:rsidRPr="00DA4832" w:rsidRDefault="00DA4832" w:rsidP="00DA4832">
      <w:pPr>
        <w:pStyle w:val="NoSpacing"/>
        <w:numPr>
          <w:ilvl w:val="0"/>
          <w:numId w:val="40"/>
        </w:numPr>
        <w:spacing w:line="360" w:lineRule="auto"/>
        <w:rPr>
          <w:rFonts w:ascii="Arial" w:hAnsi="Arial" w:cs="Arial"/>
          <w:sz w:val="24"/>
          <w:szCs w:val="24"/>
        </w:rPr>
      </w:pPr>
      <w:r w:rsidRPr="00DA4832">
        <w:rPr>
          <w:rFonts w:ascii="Arial" w:hAnsi="Arial" w:cs="Arial"/>
          <w:sz w:val="24"/>
          <w:szCs w:val="24"/>
        </w:rPr>
        <w:t xml:space="preserve">Inventory Consumed: A variance of R6, 9million or 24 per cent due to an </w:t>
      </w:r>
      <w:proofErr w:type="gramStart"/>
      <w:r w:rsidRPr="00DA4832">
        <w:rPr>
          <w:rFonts w:ascii="Arial" w:hAnsi="Arial" w:cs="Arial"/>
          <w:sz w:val="24"/>
          <w:szCs w:val="24"/>
        </w:rPr>
        <w:t>under-estimation</w:t>
      </w:r>
      <w:proofErr w:type="gramEnd"/>
      <w:r w:rsidRPr="00DA4832">
        <w:rPr>
          <w:rFonts w:ascii="Arial" w:hAnsi="Arial" w:cs="Arial"/>
          <w:sz w:val="24"/>
          <w:szCs w:val="24"/>
        </w:rPr>
        <w:t xml:space="preserve"> of budgeted bulk water purchases. The revised bulk water purchases and inventory water increased from the original budget of R 28, 4million to adjusted budget of R 35, 3million for the 2023/2-24 financial year.  </w:t>
      </w:r>
    </w:p>
    <w:p w14:paraId="77FC8B49" w14:textId="77777777" w:rsidR="00DA4832" w:rsidRPr="00DA4832" w:rsidRDefault="00DA4832" w:rsidP="00DA4832">
      <w:pPr>
        <w:pStyle w:val="NoSpacing"/>
        <w:spacing w:line="360" w:lineRule="auto"/>
        <w:jc w:val="both"/>
        <w:rPr>
          <w:rFonts w:ascii="Arial" w:hAnsi="Arial" w:cs="Arial"/>
          <w:sz w:val="24"/>
          <w:szCs w:val="24"/>
        </w:rPr>
      </w:pPr>
    </w:p>
    <w:p w14:paraId="2E785DBE" w14:textId="77777777" w:rsidR="00DA4832" w:rsidRPr="00DA4832" w:rsidRDefault="00DA4832" w:rsidP="00DA4832">
      <w:pPr>
        <w:pStyle w:val="NoSpacing"/>
        <w:numPr>
          <w:ilvl w:val="0"/>
          <w:numId w:val="40"/>
        </w:numPr>
        <w:spacing w:line="360" w:lineRule="auto"/>
        <w:jc w:val="both"/>
        <w:rPr>
          <w:rFonts w:ascii="Arial" w:hAnsi="Arial" w:cs="Arial"/>
          <w:sz w:val="24"/>
          <w:szCs w:val="24"/>
        </w:rPr>
      </w:pPr>
      <w:r w:rsidRPr="00DA4832">
        <w:rPr>
          <w:rFonts w:ascii="Arial" w:hAnsi="Arial" w:cs="Arial"/>
          <w:sz w:val="24"/>
          <w:szCs w:val="24"/>
        </w:rPr>
        <w:t>Contracted Services: A variance of R 10, 3million or 8 per cent due to a limited funds therefore the original budget was underestimated. The revised budget includes upward adjustment of repairs and maintenance and security.</w:t>
      </w:r>
    </w:p>
    <w:p w14:paraId="5AB0FCFE" w14:textId="77777777" w:rsidR="00DA4832" w:rsidRPr="00DA4832" w:rsidRDefault="00DA4832" w:rsidP="00DA4832">
      <w:pPr>
        <w:pStyle w:val="NoSpacing"/>
        <w:spacing w:line="360" w:lineRule="auto"/>
        <w:jc w:val="both"/>
        <w:rPr>
          <w:rFonts w:ascii="Arial" w:hAnsi="Arial" w:cs="Arial"/>
          <w:sz w:val="24"/>
          <w:szCs w:val="24"/>
        </w:rPr>
      </w:pPr>
    </w:p>
    <w:p w14:paraId="52E6743D" w14:textId="77777777" w:rsidR="00DA4832" w:rsidRDefault="00DA4832" w:rsidP="00DA4832">
      <w:pPr>
        <w:pStyle w:val="NoSpacing"/>
        <w:numPr>
          <w:ilvl w:val="0"/>
          <w:numId w:val="40"/>
        </w:numPr>
        <w:spacing w:line="360" w:lineRule="auto"/>
        <w:jc w:val="both"/>
        <w:rPr>
          <w:rFonts w:ascii="Arial" w:hAnsi="Arial" w:cs="Arial"/>
          <w:sz w:val="24"/>
          <w:szCs w:val="24"/>
        </w:rPr>
      </w:pPr>
      <w:r w:rsidRPr="00DA4832">
        <w:rPr>
          <w:rFonts w:ascii="Arial" w:hAnsi="Arial" w:cs="Arial"/>
          <w:sz w:val="24"/>
          <w:szCs w:val="24"/>
        </w:rPr>
        <w:t xml:space="preserve">Other expenditure or Operating Costs: A negative variance of R5, 3 million or 6per cent due to </w:t>
      </w:r>
      <w:proofErr w:type="gramStart"/>
      <w:r w:rsidRPr="00DA4832">
        <w:rPr>
          <w:rFonts w:ascii="Arial" w:hAnsi="Arial" w:cs="Arial"/>
          <w:sz w:val="24"/>
          <w:szCs w:val="24"/>
        </w:rPr>
        <w:t>a limited</w:t>
      </w:r>
      <w:proofErr w:type="gramEnd"/>
      <w:r w:rsidRPr="00DA4832">
        <w:rPr>
          <w:rFonts w:ascii="Arial" w:hAnsi="Arial" w:cs="Arial"/>
          <w:sz w:val="24"/>
          <w:szCs w:val="24"/>
        </w:rPr>
        <w:t xml:space="preserve"> funds therefore the original budget was underestimated. The revised operating costs expenditure of R 5, 3million is 6 per cent more than the original budget of R 89, 7million for the current financial year.  </w:t>
      </w:r>
    </w:p>
    <w:p w14:paraId="4D283CA9" w14:textId="77777777" w:rsidR="00DA4832" w:rsidRDefault="00DA4832" w:rsidP="00DA4832">
      <w:pPr>
        <w:pStyle w:val="ListParagraph"/>
        <w:rPr>
          <w:rFonts w:ascii="Arial" w:hAnsi="Arial" w:cs="Arial"/>
          <w:sz w:val="24"/>
          <w:szCs w:val="24"/>
        </w:rPr>
      </w:pPr>
    </w:p>
    <w:p w14:paraId="642D04B6" w14:textId="77777777" w:rsidR="00DA4832" w:rsidRDefault="00DA4832" w:rsidP="00DA4832">
      <w:pPr>
        <w:pStyle w:val="ListParagraph"/>
        <w:rPr>
          <w:rFonts w:ascii="Arial" w:hAnsi="Arial" w:cs="Arial"/>
          <w:sz w:val="24"/>
          <w:szCs w:val="24"/>
        </w:rPr>
      </w:pPr>
    </w:p>
    <w:p w14:paraId="1C1C5C3A" w14:textId="77777777" w:rsidR="00DA4832" w:rsidRPr="00DA4832" w:rsidRDefault="00DA4832" w:rsidP="00DA4832">
      <w:pPr>
        <w:pStyle w:val="ListParagraph"/>
        <w:rPr>
          <w:rFonts w:ascii="Arial" w:hAnsi="Arial" w:cs="Arial"/>
          <w:sz w:val="24"/>
          <w:szCs w:val="24"/>
          <w:lang w:val="en-US"/>
        </w:rPr>
      </w:pPr>
      <w:r w:rsidRPr="00DA4832">
        <w:rPr>
          <w:rFonts w:ascii="Arial" w:hAnsi="Arial" w:cs="Arial"/>
          <w:b/>
          <w:bCs/>
          <w:sz w:val="24"/>
          <w:szCs w:val="24"/>
          <w:lang w:val="en-US"/>
        </w:rPr>
        <w:t>The following line items had major movements</w:t>
      </w:r>
      <w:r w:rsidRPr="00DA4832">
        <w:rPr>
          <w:rFonts w:ascii="Arial" w:hAnsi="Arial" w:cs="Arial"/>
          <w:sz w:val="24"/>
          <w:szCs w:val="24"/>
          <w:lang w:val="en-US"/>
        </w:rPr>
        <w:t>.</w:t>
      </w:r>
    </w:p>
    <w:p w14:paraId="6E54FAD9" w14:textId="1D142DCC" w:rsidR="00DA4832" w:rsidRPr="00DA4832" w:rsidRDefault="00DA4832" w:rsidP="00DA4832">
      <w:pPr>
        <w:pStyle w:val="NoSpacing"/>
        <w:spacing w:line="360" w:lineRule="auto"/>
        <w:jc w:val="both"/>
        <w:rPr>
          <w:rFonts w:ascii="Arial" w:hAnsi="Arial" w:cs="Arial"/>
          <w:sz w:val="24"/>
          <w:szCs w:val="24"/>
        </w:rPr>
      </w:pPr>
      <w:r w:rsidRPr="00DA4832">
        <w:rPr>
          <w:rFonts w:ascii="Arial" w:hAnsi="Arial" w:cs="Arial"/>
          <w:noProof/>
          <w:sz w:val="24"/>
          <w:szCs w:val="24"/>
          <w:lang w:val="en-ZA"/>
        </w:rPr>
        <w:drawing>
          <wp:inline distT="0" distB="0" distL="0" distR="0" wp14:anchorId="2F5783F4" wp14:editId="1B0379CE">
            <wp:extent cx="6105525" cy="2806700"/>
            <wp:effectExtent l="0" t="0" r="9525" b="0"/>
            <wp:docPr id="2043842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2806700"/>
                    </a:xfrm>
                    <a:prstGeom prst="rect">
                      <a:avLst/>
                    </a:prstGeom>
                    <a:noFill/>
                  </pic:spPr>
                </pic:pic>
              </a:graphicData>
            </a:graphic>
          </wp:inline>
        </w:drawing>
      </w:r>
    </w:p>
    <w:p w14:paraId="67F04CBA" w14:textId="411B490F" w:rsidR="00EB0B52" w:rsidRPr="00F75CDA" w:rsidRDefault="000D4681" w:rsidP="00BD6B8B">
      <w:pPr>
        <w:pStyle w:val="NoSpacing"/>
        <w:spacing w:line="360" w:lineRule="auto"/>
        <w:ind w:left="142"/>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Vf</w:t>
      </w:r>
      <w:proofErr w:type="spellEnd"/>
      <w:r>
        <w:rPr>
          <w:rFonts w:ascii="Arial" w:hAnsi="Arial" w:cs="Arial"/>
          <w:sz w:val="24"/>
          <w:szCs w:val="24"/>
        </w:rPr>
        <w:t xml:space="preserve">     </w:t>
      </w:r>
      <w:r w:rsidR="00574068" w:rsidRPr="00F75CDA">
        <w:rPr>
          <w:rFonts w:ascii="Arial" w:hAnsi="Arial" w:cs="Arial"/>
          <w:sz w:val="24"/>
          <w:szCs w:val="24"/>
        </w:rPr>
        <w:t xml:space="preserve">To this end much attention is given to the department of </w:t>
      </w:r>
      <w:r w:rsidR="004266A8">
        <w:rPr>
          <w:rFonts w:ascii="Arial" w:hAnsi="Arial" w:cs="Arial"/>
          <w:sz w:val="24"/>
          <w:szCs w:val="24"/>
        </w:rPr>
        <w:t>W</w:t>
      </w:r>
      <w:r w:rsidR="00574068" w:rsidRPr="00F75CDA">
        <w:rPr>
          <w:rFonts w:ascii="Arial" w:hAnsi="Arial" w:cs="Arial"/>
          <w:sz w:val="24"/>
          <w:szCs w:val="24"/>
        </w:rPr>
        <w:t xml:space="preserve">ater </w:t>
      </w:r>
      <w:r w:rsidR="004266A8">
        <w:rPr>
          <w:rFonts w:ascii="Arial" w:hAnsi="Arial" w:cs="Arial"/>
          <w:sz w:val="24"/>
          <w:szCs w:val="24"/>
        </w:rPr>
        <w:t>S</w:t>
      </w:r>
      <w:r w:rsidR="00574068" w:rsidRPr="00F75CDA">
        <w:rPr>
          <w:rFonts w:ascii="Arial" w:hAnsi="Arial" w:cs="Arial"/>
          <w:sz w:val="24"/>
          <w:szCs w:val="24"/>
        </w:rPr>
        <w:t>ervices</w:t>
      </w:r>
      <w:r w:rsidR="004266A8">
        <w:rPr>
          <w:rFonts w:ascii="Arial" w:hAnsi="Arial" w:cs="Arial"/>
          <w:sz w:val="24"/>
          <w:szCs w:val="24"/>
        </w:rPr>
        <w:t>.</w:t>
      </w:r>
      <w:r w:rsidR="00EB0B52" w:rsidRPr="00F75CDA">
        <w:rPr>
          <w:rFonts w:ascii="Arial" w:hAnsi="Arial" w:cs="Arial"/>
          <w:sz w:val="24"/>
          <w:szCs w:val="24"/>
        </w:rPr>
        <w:t xml:space="preserve"> </w:t>
      </w:r>
      <w:r w:rsidR="00ED7609">
        <w:rPr>
          <w:rFonts w:ascii="Arial" w:hAnsi="Arial" w:cs="Arial"/>
          <w:sz w:val="24"/>
          <w:szCs w:val="24"/>
        </w:rPr>
        <w:t>Water services</w:t>
      </w:r>
      <w:r w:rsidR="00EB0B52" w:rsidRPr="00F75CDA">
        <w:rPr>
          <w:rFonts w:ascii="Arial" w:hAnsi="Arial" w:cs="Arial"/>
          <w:sz w:val="24"/>
          <w:szCs w:val="24"/>
        </w:rPr>
        <w:t xml:space="preserve"> department also hosts the largest percentage of the municipality’s </w:t>
      </w:r>
      <w:proofErr w:type="spellStart"/>
      <w:r w:rsidR="00EB0B52" w:rsidRPr="00F75CDA">
        <w:rPr>
          <w:rFonts w:ascii="Arial" w:hAnsi="Arial" w:cs="Arial"/>
          <w:sz w:val="24"/>
          <w:szCs w:val="24"/>
        </w:rPr>
        <w:t>labour</w:t>
      </w:r>
      <w:proofErr w:type="spellEnd"/>
      <w:r w:rsidR="00EB0B52" w:rsidRPr="00F75CDA">
        <w:rPr>
          <w:rFonts w:ascii="Arial" w:hAnsi="Arial" w:cs="Arial"/>
          <w:sz w:val="24"/>
          <w:szCs w:val="24"/>
        </w:rPr>
        <w:t xml:space="preserve"> force.</w:t>
      </w:r>
      <w:r w:rsidR="00C63F6B">
        <w:rPr>
          <w:rFonts w:ascii="Arial" w:hAnsi="Arial" w:cs="Arial"/>
          <w:sz w:val="24"/>
          <w:szCs w:val="24"/>
        </w:rPr>
        <w:t xml:space="preserve"> Water Services department seen an upward adjustment by R </w:t>
      </w:r>
      <w:r w:rsidR="00DA4832">
        <w:rPr>
          <w:rFonts w:ascii="Arial" w:hAnsi="Arial" w:cs="Arial"/>
          <w:sz w:val="24"/>
          <w:szCs w:val="24"/>
        </w:rPr>
        <w:t>4</w:t>
      </w:r>
      <w:r w:rsidR="008D1AF3">
        <w:rPr>
          <w:rFonts w:ascii="Arial" w:hAnsi="Arial" w:cs="Arial"/>
          <w:sz w:val="24"/>
          <w:szCs w:val="24"/>
        </w:rPr>
        <w:t xml:space="preserve">, </w:t>
      </w:r>
      <w:r w:rsidR="00DA4832">
        <w:rPr>
          <w:rFonts w:ascii="Arial" w:hAnsi="Arial" w:cs="Arial"/>
          <w:sz w:val="24"/>
          <w:szCs w:val="24"/>
        </w:rPr>
        <w:t>7</w:t>
      </w:r>
      <w:r w:rsidR="00C63F6B">
        <w:rPr>
          <w:rFonts w:ascii="Arial" w:hAnsi="Arial" w:cs="Arial"/>
          <w:sz w:val="24"/>
          <w:szCs w:val="24"/>
        </w:rPr>
        <w:t xml:space="preserve">million for operations and </w:t>
      </w:r>
      <w:r w:rsidR="003C5283">
        <w:rPr>
          <w:rFonts w:ascii="Arial" w:hAnsi="Arial" w:cs="Arial"/>
          <w:sz w:val="24"/>
          <w:szCs w:val="24"/>
        </w:rPr>
        <w:t>Maintenance</w:t>
      </w:r>
      <w:r w:rsidR="00C63F6B">
        <w:rPr>
          <w:rFonts w:ascii="Arial" w:hAnsi="Arial" w:cs="Arial"/>
          <w:sz w:val="24"/>
          <w:szCs w:val="24"/>
        </w:rPr>
        <w:t>.</w:t>
      </w:r>
    </w:p>
    <w:p w14:paraId="41D9AD1E" w14:textId="222B775F" w:rsidR="007864CB" w:rsidRDefault="007864CB" w:rsidP="00BD6B8B">
      <w:pPr>
        <w:spacing w:after="0" w:line="360" w:lineRule="auto"/>
        <w:jc w:val="both"/>
        <w:rPr>
          <w:rFonts w:ascii="Arial" w:eastAsia="Times New Roman" w:hAnsi="Arial" w:cs="Arial"/>
          <w:sz w:val="24"/>
          <w:szCs w:val="24"/>
          <w:lang w:val="en-US"/>
        </w:rPr>
      </w:pPr>
      <w:r w:rsidRPr="00F75CDA">
        <w:rPr>
          <w:rFonts w:ascii="Arial" w:eastAsia="Times New Roman" w:hAnsi="Arial" w:cs="Arial"/>
          <w:sz w:val="24"/>
          <w:szCs w:val="24"/>
          <w:lang w:val="en-US"/>
        </w:rPr>
        <w:t xml:space="preserve">The capital budget has </w:t>
      </w:r>
      <w:r w:rsidR="00DA4832">
        <w:rPr>
          <w:rFonts w:ascii="Arial" w:eastAsia="Times New Roman" w:hAnsi="Arial" w:cs="Arial"/>
          <w:sz w:val="24"/>
          <w:szCs w:val="24"/>
          <w:lang w:val="en-US"/>
        </w:rPr>
        <w:t>inc</w:t>
      </w:r>
      <w:r w:rsidR="00A10B22" w:rsidRPr="00F75CDA">
        <w:rPr>
          <w:rFonts w:ascii="Arial" w:eastAsia="Times New Roman" w:hAnsi="Arial" w:cs="Arial"/>
          <w:sz w:val="24"/>
          <w:szCs w:val="24"/>
          <w:lang w:val="en-US"/>
        </w:rPr>
        <w:t>reased</w:t>
      </w:r>
      <w:r w:rsidRPr="00F75CDA">
        <w:rPr>
          <w:rFonts w:ascii="Arial" w:eastAsia="Times New Roman" w:hAnsi="Arial" w:cs="Arial"/>
          <w:sz w:val="24"/>
          <w:szCs w:val="24"/>
          <w:lang w:val="en-US"/>
        </w:rPr>
        <w:t xml:space="preserve"> from R</w:t>
      </w:r>
      <w:r w:rsidR="00DA4832">
        <w:rPr>
          <w:rFonts w:ascii="Arial" w:eastAsia="Times New Roman" w:hAnsi="Arial" w:cs="Arial"/>
          <w:sz w:val="24"/>
          <w:szCs w:val="24"/>
          <w:lang w:val="en-US"/>
        </w:rPr>
        <w:t>305</w:t>
      </w:r>
      <w:r w:rsidR="00E93D55">
        <w:rPr>
          <w:rFonts w:ascii="Arial" w:eastAsia="Times New Roman" w:hAnsi="Arial" w:cs="Arial"/>
          <w:sz w:val="24"/>
          <w:szCs w:val="24"/>
          <w:lang w:val="en-US"/>
        </w:rPr>
        <w:t>,</w:t>
      </w:r>
      <w:r w:rsidR="00566077">
        <w:rPr>
          <w:rFonts w:ascii="Arial" w:eastAsia="Times New Roman" w:hAnsi="Arial" w:cs="Arial"/>
          <w:sz w:val="24"/>
          <w:szCs w:val="24"/>
          <w:lang w:val="en-US"/>
        </w:rPr>
        <w:t xml:space="preserve"> </w:t>
      </w:r>
      <w:r w:rsidR="00DA4832">
        <w:rPr>
          <w:rFonts w:ascii="Arial" w:eastAsia="Times New Roman" w:hAnsi="Arial" w:cs="Arial"/>
          <w:sz w:val="24"/>
          <w:szCs w:val="24"/>
          <w:lang w:val="en-US"/>
        </w:rPr>
        <w:t>4</w:t>
      </w:r>
      <w:r w:rsidRPr="00F75CDA">
        <w:rPr>
          <w:rFonts w:ascii="Arial" w:eastAsia="Times New Roman" w:hAnsi="Arial" w:cs="Arial"/>
          <w:sz w:val="24"/>
          <w:szCs w:val="24"/>
          <w:lang w:val="en-US"/>
        </w:rPr>
        <w:t>million to R</w:t>
      </w:r>
      <w:r w:rsidR="00DA4832">
        <w:rPr>
          <w:rFonts w:ascii="Arial" w:eastAsia="Times New Roman" w:hAnsi="Arial" w:cs="Arial"/>
          <w:sz w:val="24"/>
          <w:szCs w:val="24"/>
          <w:lang w:val="en-US"/>
        </w:rPr>
        <w:t>316</w:t>
      </w:r>
      <w:r w:rsidR="00E93D55">
        <w:rPr>
          <w:rFonts w:ascii="Arial" w:eastAsia="Times New Roman" w:hAnsi="Arial" w:cs="Arial"/>
          <w:sz w:val="24"/>
          <w:szCs w:val="24"/>
          <w:lang w:val="en-US"/>
        </w:rPr>
        <w:t xml:space="preserve">, </w:t>
      </w:r>
      <w:r w:rsidR="00DA4832">
        <w:rPr>
          <w:rFonts w:ascii="Arial" w:eastAsia="Times New Roman" w:hAnsi="Arial" w:cs="Arial"/>
          <w:sz w:val="24"/>
          <w:szCs w:val="24"/>
          <w:lang w:val="en-US"/>
        </w:rPr>
        <w:t>2</w:t>
      </w:r>
      <w:r w:rsidRPr="00F75CDA">
        <w:rPr>
          <w:rFonts w:ascii="Arial" w:eastAsia="Times New Roman" w:hAnsi="Arial" w:cs="Arial"/>
          <w:sz w:val="24"/>
          <w:szCs w:val="24"/>
          <w:lang w:val="en-US"/>
        </w:rPr>
        <w:t xml:space="preserve">million. This is mainly attributable to the </w:t>
      </w:r>
      <w:r w:rsidR="0024129A">
        <w:rPr>
          <w:rFonts w:ascii="Arial" w:eastAsia="Times New Roman" w:hAnsi="Arial" w:cs="Arial"/>
          <w:sz w:val="24"/>
          <w:szCs w:val="24"/>
          <w:lang w:val="en-US"/>
        </w:rPr>
        <w:t>down</w:t>
      </w:r>
      <w:r w:rsidRPr="00F75CDA">
        <w:rPr>
          <w:rFonts w:ascii="Arial" w:eastAsia="Times New Roman" w:hAnsi="Arial" w:cs="Arial"/>
          <w:sz w:val="24"/>
          <w:szCs w:val="24"/>
          <w:lang w:val="en-US"/>
        </w:rPr>
        <w:t xml:space="preserve">ward adjustment of the following </w:t>
      </w:r>
      <w:r w:rsidR="00FF0792" w:rsidRPr="00F75CDA">
        <w:rPr>
          <w:rFonts w:ascii="Arial" w:eastAsia="Times New Roman" w:hAnsi="Arial" w:cs="Arial"/>
          <w:sz w:val="24"/>
          <w:szCs w:val="24"/>
          <w:lang w:val="en-US"/>
        </w:rPr>
        <w:t>grants.</w:t>
      </w:r>
    </w:p>
    <w:p w14:paraId="56D341C5" w14:textId="77777777" w:rsidR="00D519EC" w:rsidRPr="00F75CDA" w:rsidRDefault="00D519EC" w:rsidP="00BD6B8B">
      <w:pPr>
        <w:spacing w:after="0" w:line="360" w:lineRule="auto"/>
        <w:jc w:val="both"/>
        <w:rPr>
          <w:rFonts w:ascii="Arial" w:eastAsia="Times New Roman" w:hAnsi="Arial" w:cs="Arial"/>
          <w:sz w:val="24"/>
          <w:szCs w:val="24"/>
          <w:lang w:val="en-US"/>
        </w:rPr>
      </w:pPr>
    </w:p>
    <w:p w14:paraId="23BAE7B0" w14:textId="760A7BF9" w:rsidR="0067496E" w:rsidRDefault="00795BF4" w:rsidP="0067496E">
      <w:pPr>
        <w:spacing w:after="0" w:line="360" w:lineRule="auto"/>
        <w:jc w:val="both"/>
        <w:rPr>
          <w:rFonts w:ascii="Arial" w:eastAsia="Times New Roman" w:hAnsi="Arial" w:cs="Arial"/>
          <w:sz w:val="24"/>
          <w:szCs w:val="24"/>
          <w:lang w:val="en-US"/>
        </w:rPr>
      </w:pPr>
      <w:r w:rsidRPr="00795BF4">
        <w:rPr>
          <w:rFonts w:ascii="Arial" w:eastAsia="Times New Roman" w:hAnsi="Arial" w:cs="Arial"/>
          <w:noProof/>
          <w:sz w:val="24"/>
          <w:szCs w:val="24"/>
        </w:rPr>
        <w:drawing>
          <wp:inline distT="0" distB="0" distL="0" distR="0" wp14:anchorId="011E2919" wp14:editId="4FC0C0E8">
            <wp:extent cx="6105525" cy="1943100"/>
            <wp:effectExtent l="0" t="0" r="9525" b="0"/>
            <wp:docPr id="687591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5525" cy="1943100"/>
                    </a:xfrm>
                    <a:prstGeom prst="rect">
                      <a:avLst/>
                    </a:prstGeom>
                    <a:noFill/>
                  </pic:spPr>
                </pic:pic>
              </a:graphicData>
            </a:graphic>
          </wp:inline>
        </w:drawing>
      </w:r>
    </w:p>
    <w:p w14:paraId="5457096D" w14:textId="77D411CB" w:rsidR="0067496E" w:rsidRDefault="0067496E" w:rsidP="0067496E">
      <w:pPr>
        <w:spacing w:after="0" w:line="360" w:lineRule="auto"/>
        <w:jc w:val="both"/>
        <w:rPr>
          <w:rFonts w:ascii="Arial" w:eastAsia="Times New Roman" w:hAnsi="Arial" w:cs="Arial"/>
          <w:sz w:val="24"/>
          <w:szCs w:val="24"/>
          <w:lang w:val="en-US"/>
        </w:rPr>
      </w:pPr>
      <w:r>
        <w:rPr>
          <w:rFonts w:ascii="Arial" w:eastAsia="Times New Roman" w:hAnsi="Arial" w:cs="Arial"/>
          <w:sz w:val="24"/>
          <w:szCs w:val="24"/>
          <w:lang w:val="en-US"/>
        </w:rPr>
        <w:t>As the municipality is in the process of reducing costs, there is an amount of R</w:t>
      </w:r>
      <w:r w:rsidR="001164E8">
        <w:rPr>
          <w:rFonts w:ascii="Arial" w:eastAsia="Times New Roman" w:hAnsi="Arial" w:cs="Arial"/>
          <w:sz w:val="24"/>
          <w:szCs w:val="24"/>
          <w:lang w:val="en-US"/>
        </w:rPr>
        <w:t>1 40</w:t>
      </w:r>
      <w:r w:rsidR="00E93D55">
        <w:rPr>
          <w:rFonts w:ascii="Arial" w:eastAsia="Times New Roman" w:hAnsi="Arial" w:cs="Arial"/>
          <w:sz w:val="24"/>
          <w:szCs w:val="24"/>
          <w:lang w:val="en-US"/>
        </w:rPr>
        <w:t>0 000</w:t>
      </w:r>
      <w:r>
        <w:rPr>
          <w:rFonts w:ascii="Arial" w:eastAsia="Times New Roman" w:hAnsi="Arial" w:cs="Arial"/>
          <w:sz w:val="24"/>
          <w:szCs w:val="24"/>
          <w:lang w:val="en-US"/>
        </w:rPr>
        <w:t xml:space="preserve"> that is set aside to procure the </w:t>
      </w:r>
      <w:r w:rsidR="00E93D55">
        <w:rPr>
          <w:rFonts w:ascii="Arial" w:eastAsia="Times New Roman" w:hAnsi="Arial" w:cs="Arial"/>
          <w:sz w:val="24"/>
          <w:szCs w:val="24"/>
          <w:lang w:val="en-US"/>
        </w:rPr>
        <w:t>Vehicle</w:t>
      </w:r>
      <w:r w:rsidR="001164E8">
        <w:rPr>
          <w:rFonts w:ascii="Arial" w:eastAsia="Times New Roman" w:hAnsi="Arial" w:cs="Arial"/>
          <w:sz w:val="24"/>
          <w:szCs w:val="24"/>
          <w:lang w:val="en-US"/>
        </w:rPr>
        <w:t xml:space="preserve"> for Speaker and Deputy Mayor</w:t>
      </w:r>
      <w:r w:rsidR="00310F09">
        <w:rPr>
          <w:rFonts w:ascii="Arial" w:eastAsia="Times New Roman" w:hAnsi="Arial" w:cs="Arial"/>
          <w:sz w:val="24"/>
          <w:szCs w:val="24"/>
          <w:lang w:val="en-US"/>
        </w:rPr>
        <w:t>,</w:t>
      </w:r>
      <w:r>
        <w:rPr>
          <w:rFonts w:ascii="Arial" w:eastAsia="Times New Roman" w:hAnsi="Arial" w:cs="Arial"/>
          <w:sz w:val="24"/>
          <w:szCs w:val="24"/>
          <w:lang w:val="en-US"/>
        </w:rPr>
        <w:t xml:space="preserve"> </w:t>
      </w:r>
      <w:r w:rsidR="00310F09">
        <w:rPr>
          <w:rFonts w:ascii="Arial" w:eastAsia="Times New Roman" w:hAnsi="Arial" w:cs="Arial"/>
          <w:sz w:val="24"/>
          <w:szCs w:val="24"/>
          <w:lang w:val="en-US"/>
        </w:rPr>
        <w:t>furthermore</w:t>
      </w:r>
      <w:r w:rsidR="00876C5E">
        <w:rPr>
          <w:rFonts w:ascii="Arial" w:eastAsia="Times New Roman" w:hAnsi="Arial" w:cs="Arial"/>
          <w:sz w:val="24"/>
          <w:szCs w:val="24"/>
          <w:lang w:val="en-US"/>
        </w:rPr>
        <w:t>,</w:t>
      </w:r>
      <w:r>
        <w:rPr>
          <w:rFonts w:ascii="Arial" w:eastAsia="Times New Roman" w:hAnsi="Arial" w:cs="Arial"/>
          <w:sz w:val="24"/>
          <w:szCs w:val="24"/>
          <w:lang w:val="en-US"/>
        </w:rPr>
        <w:t xml:space="preserve"> the </w:t>
      </w:r>
      <w:r w:rsidR="00310F09">
        <w:rPr>
          <w:rFonts w:ascii="Arial" w:eastAsia="Times New Roman" w:hAnsi="Arial" w:cs="Arial"/>
          <w:sz w:val="24"/>
          <w:szCs w:val="24"/>
          <w:lang w:val="en-US"/>
        </w:rPr>
        <w:t>municipality decided not</w:t>
      </w:r>
      <w:r w:rsidR="00876C5E">
        <w:rPr>
          <w:rFonts w:ascii="Arial" w:eastAsia="Times New Roman" w:hAnsi="Arial" w:cs="Arial"/>
          <w:sz w:val="24"/>
          <w:szCs w:val="24"/>
          <w:lang w:val="en-US"/>
        </w:rPr>
        <w:t xml:space="preserve"> to</w:t>
      </w:r>
      <w:r w:rsidR="00310F09">
        <w:rPr>
          <w:rFonts w:ascii="Arial" w:eastAsia="Times New Roman" w:hAnsi="Arial" w:cs="Arial"/>
          <w:sz w:val="24"/>
          <w:szCs w:val="24"/>
          <w:lang w:val="en-US"/>
        </w:rPr>
        <w:t xml:space="preserve"> renew the </w:t>
      </w:r>
      <w:r>
        <w:rPr>
          <w:rFonts w:ascii="Arial" w:eastAsia="Times New Roman" w:hAnsi="Arial" w:cs="Arial"/>
          <w:sz w:val="24"/>
          <w:szCs w:val="24"/>
          <w:lang w:val="en-US"/>
        </w:rPr>
        <w:t xml:space="preserve">contract </w:t>
      </w:r>
      <w:r w:rsidR="00310F09">
        <w:rPr>
          <w:rFonts w:ascii="Arial" w:eastAsia="Times New Roman" w:hAnsi="Arial" w:cs="Arial"/>
          <w:sz w:val="24"/>
          <w:szCs w:val="24"/>
          <w:lang w:val="en-US"/>
        </w:rPr>
        <w:t>of</w:t>
      </w:r>
      <w:r>
        <w:rPr>
          <w:rFonts w:ascii="Arial" w:eastAsia="Times New Roman" w:hAnsi="Arial" w:cs="Arial"/>
          <w:sz w:val="24"/>
          <w:szCs w:val="24"/>
          <w:lang w:val="en-US"/>
        </w:rPr>
        <w:t xml:space="preserve"> leasing the municipal vehicles in that way the municipality </w:t>
      </w:r>
      <w:r w:rsidR="00310F09">
        <w:rPr>
          <w:rFonts w:ascii="Arial" w:eastAsia="Times New Roman" w:hAnsi="Arial" w:cs="Arial"/>
          <w:sz w:val="24"/>
          <w:szCs w:val="24"/>
          <w:lang w:val="en-US"/>
        </w:rPr>
        <w:t>is going</w:t>
      </w:r>
      <w:r>
        <w:rPr>
          <w:rFonts w:ascii="Arial" w:eastAsia="Times New Roman" w:hAnsi="Arial" w:cs="Arial"/>
          <w:sz w:val="24"/>
          <w:szCs w:val="24"/>
          <w:lang w:val="en-US"/>
        </w:rPr>
        <w:t xml:space="preserve"> save a lot of money. </w:t>
      </w:r>
    </w:p>
    <w:p w14:paraId="56EE61F1" w14:textId="77777777" w:rsidR="001164E8" w:rsidRDefault="001164E8" w:rsidP="0067496E">
      <w:pPr>
        <w:spacing w:after="0" w:line="360" w:lineRule="auto"/>
        <w:jc w:val="both"/>
        <w:rPr>
          <w:rFonts w:ascii="Arial" w:eastAsia="Times New Roman" w:hAnsi="Arial" w:cs="Arial"/>
          <w:sz w:val="24"/>
          <w:szCs w:val="24"/>
          <w:lang w:val="en-US"/>
        </w:rPr>
      </w:pPr>
    </w:p>
    <w:p w14:paraId="3E67C413" w14:textId="46649A35" w:rsidR="001164E8" w:rsidRPr="001164E8" w:rsidRDefault="001164E8" w:rsidP="001164E8">
      <w:pPr>
        <w:spacing w:after="0" w:line="360" w:lineRule="auto"/>
        <w:jc w:val="both"/>
        <w:rPr>
          <w:rFonts w:ascii="Arial" w:eastAsia="Times New Roman" w:hAnsi="Arial" w:cs="Arial"/>
          <w:sz w:val="24"/>
          <w:szCs w:val="24"/>
        </w:rPr>
      </w:pPr>
      <w:r w:rsidRPr="001164E8">
        <w:rPr>
          <w:rFonts w:ascii="Arial" w:eastAsia="Times New Roman" w:hAnsi="Arial" w:cs="Arial"/>
          <w:sz w:val="24"/>
          <w:szCs w:val="24"/>
        </w:rPr>
        <w:t>Th</w:t>
      </w:r>
      <w:r>
        <w:rPr>
          <w:rFonts w:ascii="Arial" w:eastAsia="Times New Roman" w:hAnsi="Arial" w:cs="Arial"/>
          <w:sz w:val="24"/>
          <w:szCs w:val="24"/>
        </w:rPr>
        <w:t>e below items</w:t>
      </w:r>
      <w:r w:rsidRPr="001164E8">
        <w:rPr>
          <w:rFonts w:ascii="Arial" w:eastAsia="Times New Roman" w:hAnsi="Arial" w:cs="Arial"/>
          <w:sz w:val="24"/>
          <w:szCs w:val="24"/>
        </w:rPr>
        <w:t xml:space="preserve"> </w:t>
      </w:r>
      <w:proofErr w:type="gramStart"/>
      <w:r w:rsidRPr="001164E8">
        <w:rPr>
          <w:rFonts w:ascii="Arial" w:eastAsia="Times New Roman" w:hAnsi="Arial" w:cs="Arial"/>
          <w:sz w:val="24"/>
          <w:szCs w:val="24"/>
        </w:rPr>
        <w:t>is</w:t>
      </w:r>
      <w:proofErr w:type="gramEnd"/>
      <w:r w:rsidRPr="001164E8">
        <w:rPr>
          <w:rFonts w:ascii="Arial" w:eastAsia="Times New Roman" w:hAnsi="Arial" w:cs="Arial"/>
          <w:sz w:val="24"/>
          <w:szCs w:val="24"/>
        </w:rPr>
        <w:t xml:space="preserve"> mainly attributable to the additional/reduction of the following grants;</w:t>
      </w:r>
    </w:p>
    <w:p w14:paraId="2DD9CFE4" w14:textId="77777777" w:rsidR="001164E8" w:rsidRPr="001164E8" w:rsidRDefault="001164E8" w:rsidP="001164E8">
      <w:pPr>
        <w:spacing w:after="0" w:line="360" w:lineRule="auto"/>
        <w:jc w:val="both"/>
        <w:rPr>
          <w:rFonts w:ascii="Arial" w:eastAsia="Times New Roman" w:hAnsi="Arial" w:cs="Arial"/>
          <w:sz w:val="24"/>
          <w:szCs w:val="24"/>
        </w:rPr>
      </w:pPr>
    </w:p>
    <w:p w14:paraId="18092024" w14:textId="6EB3656C" w:rsidR="001164E8" w:rsidRPr="001164E8" w:rsidRDefault="001164E8" w:rsidP="001164E8">
      <w:pPr>
        <w:numPr>
          <w:ilvl w:val="0"/>
          <w:numId w:val="28"/>
        </w:numPr>
        <w:spacing w:after="0" w:line="360" w:lineRule="auto"/>
        <w:jc w:val="both"/>
        <w:rPr>
          <w:rFonts w:ascii="Arial" w:eastAsia="Times New Roman" w:hAnsi="Arial" w:cs="Arial"/>
          <w:sz w:val="24"/>
          <w:szCs w:val="24"/>
        </w:rPr>
      </w:pPr>
      <w:r w:rsidRPr="001164E8">
        <w:rPr>
          <w:rFonts w:ascii="Arial" w:eastAsia="Times New Roman" w:hAnsi="Arial" w:cs="Arial"/>
          <w:sz w:val="24"/>
          <w:szCs w:val="24"/>
        </w:rPr>
        <w:t xml:space="preserve">Municipal Infrastructure Grant Rollover: </w:t>
      </w:r>
      <w:r>
        <w:rPr>
          <w:rFonts w:ascii="Arial" w:eastAsia="Times New Roman" w:hAnsi="Arial" w:cs="Arial"/>
          <w:sz w:val="24"/>
          <w:szCs w:val="24"/>
        </w:rPr>
        <w:t xml:space="preserve">      </w:t>
      </w:r>
      <w:r w:rsidRPr="001164E8">
        <w:rPr>
          <w:rFonts w:ascii="Arial" w:eastAsia="Times New Roman" w:hAnsi="Arial" w:cs="Arial"/>
          <w:sz w:val="24"/>
          <w:szCs w:val="24"/>
        </w:rPr>
        <w:t>R21, 1million</w:t>
      </w:r>
    </w:p>
    <w:p w14:paraId="3122D567" w14:textId="30B3A255" w:rsidR="001164E8" w:rsidRPr="001164E8" w:rsidRDefault="001164E8" w:rsidP="001164E8">
      <w:pPr>
        <w:numPr>
          <w:ilvl w:val="0"/>
          <w:numId w:val="28"/>
        </w:numPr>
        <w:spacing w:after="0" w:line="360" w:lineRule="auto"/>
        <w:jc w:val="both"/>
        <w:rPr>
          <w:rFonts w:ascii="Arial" w:eastAsia="Times New Roman" w:hAnsi="Arial" w:cs="Arial"/>
          <w:sz w:val="24"/>
          <w:szCs w:val="24"/>
        </w:rPr>
      </w:pPr>
      <w:r w:rsidRPr="001164E8">
        <w:rPr>
          <w:rFonts w:ascii="Arial" w:eastAsia="Times New Roman" w:hAnsi="Arial" w:cs="Arial"/>
          <w:sz w:val="24"/>
          <w:szCs w:val="24"/>
        </w:rPr>
        <w:t xml:space="preserve">Municipal Infrastructure Grant Reduction: </w:t>
      </w:r>
      <w:r>
        <w:rPr>
          <w:rFonts w:ascii="Arial" w:eastAsia="Times New Roman" w:hAnsi="Arial" w:cs="Arial"/>
          <w:sz w:val="24"/>
          <w:szCs w:val="24"/>
        </w:rPr>
        <w:t xml:space="preserve">   </w:t>
      </w:r>
      <w:r w:rsidRPr="001164E8">
        <w:rPr>
          <w:rFonts w:ascii="Arial" w:eastAsia="Times New Roman" w:hAnsi="Arial" w:cs="Arial"/>
          <w:sz w:val="24"/>
          <w:szCs w:val="24"/>
        </w:rPr>
        <w:t>R16, 1million</w:t>
      </w:r>
    </w:p>
    <w:p w14:paraId="20619F78" w14:textId="3AE473CE" w:rsidR="001164E8" w:rsidRPr="001164E8" w:rsidRDefault="001164E8" w:rsidP="001164E8">
      <w:pPr>
        <w:numPr>
          <w:ilvl w:val="0"/>
          <w:numId w:val="28"/>
        </w:numPr>
        <w:spacing w:after="0" w:line="360" w:lineRule="auto"/>
        <w:jc w:val="both"/>
        <w:rPr>
          <w:rFonts w:ascii="Arial" w:eastAsia="Times New Roman" w:hAnsi="Arial" w:cs="Arial"/>
          <w:sz w:val="24"/>
          <w:szCs w:val="24"/>
        </w:rPr>
      </w:pPr>
      <w:r w:rsidRPr="001164E8">
        <w:rPr>
          <w:rFonts w:ascii="Arial" w:eastAsia="Times New Roman" w:hAnsi="Arial" w:cs="Arial"/>
          <w:sz w:val="24"/>
          <w:szCs w:val="24"/>
        </w:rPr>
        <w:t>Water Services Infrastructure Grant:</w:t>
      </w:r>
      <w:r w:rsidRPr="001164E8">
        <w:rPr>
          <w:rFonts w:ascii="Arial" w:eastAsia="Times New Roman" w:hAnsi="Arial" w:cs="Arial"/>
          <w:sz w:val="24"/>
          <w:szCs w:val="24"/>
        </w:rPr>
        <w:tab/>
        <w:t xml:space="preserve"> </w:t>
      </w:r>
      <w:r>
        <w:rPr>
          <w:rFonts w:ascii="Arial" w:eastAsia="Times New Roman" w:hAnsi="Arial" w:cs="Arial"/>
          <w:sz w:val="24"/>
          <w:szCs w:val="24"/>
        </w:rPr>
        <w:t xml:space="preserve">    </w:t>
      </w:r>
      <w:r w:rsidRPr="001164E8">
        <w:rPr>
          <w:rFonts w:ascii="Arial" w:eastAsia="Times New Roman" w:hAnsi="Arial" w:cs="Arial"/>
          <w:sz w:val="24"/>
          <w:szCs w:val="24"/>
        </w:rPr>
        <w:t>R 10million</w:t>
      </w:r>
    </w:p>
    <w:p w14:paraId="5F482723" w14:textId="77777777" w:rsidR="001164E8" w:rsidRDefault="001164E8" w:rsidP="0067496E">
      <w:pPr>
        <w:spacing w:after="0" w:line="360" w:lineRule="auto"/>
        <w:jc w:val="both"/>
        <w:rPr>
          <w:rFonts w:ascii="Arial" w:eastAsia="Times New Roman" w:hAnsi="Arial" w:cs="Arial"/>
          <w:sz w:val="24"/>
          <w:szCs w:val="24"/>
          <w:lang w:val="en-US"/>
        </w:rPr>
      </w:pPr>
    </w:p>
    <w:p w14:paraId="12C6B2C9" w14:textId="13364830" w:rsidR="0072313E" w:rsidRPr="0072313E" w:rsidRDefault="0072313E" w:rsidP="0067496E">
      <w:pPr>
        <w:spacing w:after="0" w:line="360" w:lineRule="auto"/>
        <w:jc w:val="both"/>
        <w:rPr>
          <w:rFonts w:ascii="Arial" w:eastAsia="Times New Roman" w:hAnsi="Arial" w:cs="Arial"/>
          <w:b/>
          <w:bCs/>
          <w:sz w:val="24"/>
          <w:szCs w:val="24"/>
          <w:lang w:val="en-US"/>
        </w:rPr>
      </w:pPr>
      <w:r w:rsidRPr="0072313E">
        <w:rPr>
          <w:rFonts w:ascii="Arial" w:eastAsia="Times New Roman" w:hAnsi="Arial" w:cs="Arial"/>
          <w:b/>
          <w:bCs/>
          <w:sz w:val="24"/>
          <w:szCs w:val="24"/>
          <w:lang w:val="en-US"/>
        </w:rPr>
        <w:t>B</w:t>
      </w:r>
      <w:r>
        <w:rPr>
          <w:rFonts w:ascii="Arial" w:eastAsia="Times New Roman" w:hAnsi="Arial" w:cs="Arial"/>
          <w:b/>
          <w:bCs/>
          <w:sz w:val="24"/>
          <w:szCs w:val="24"/>
          <w:lang w:val="en-US"/>
        </w:rPr>
        <w:t>udget</w:t>
      </w:r>
      <w:r w:rsidRPr="0072313E">
        <w:rPr>
          <w:rFonts w:ascii="Arial" w:eastAsia="Times New Roman" w:hAnsi="Arial" w:cs="Arial"/>
          <w:b/>
          <w:bCs/>
          <w:sz w:val="24"/>
          <w:szCs w:val="24"/>
          <w:lang w:val="en-US"/>
        </w:rPr>
        <w:t xml:space="preserve"> S</w:t>
      </w:r>
      <w:r>
        <w:rPr>
          <w:rFonts w:ascii="Arial" w:eastAsia="Times New Roman" w:hAnsi="Arial" w:cs="Arial"/>
          <w:b/>
          <w:bCs/>
          <w:sz w:val="24"/>
          <w:szCs w:val="24"/>
          <w:lang w:val="en-US"/>
        </w:rPr>
        <w:t>ummary</w:t>
      </w:r>
      <w:r w:rsidRPr="0072313E">
        <w:rPr>
          <w:rFonts w:ascii="Arial" w:eastAsia="Times New Roman" w:hAnsi="Arial" w:cs="Arial"/>
          <w:b/>
          <w:bCs/>
          <w:sz w:val="24"/>
          <w:szCs w:val="24"/>
          <w:lang w:val="en-US"/>
        </w:rPr>
        <w:t xml:space="preserve"> </w:t>
      </w:r>
      <w:r w:rsidR="00C86B86">
        <w:rPr>
          <w:rFonts w:ascii="Arial" w:eastAsia="Times New Roman" w:hAnsi="Arial" w:cs="Arial"/>
          <w:b/>
          <w:bCs/>
          <w:sz w:val="24"/>
          <w:szCs w:val="24"/>
          <w:lang w:val="en-US"/>
        </w:rPr>
        <w:t xml:space="preserve">vs Adjusted Summary  </w:t>
      </w:r>
    </w:p>
    <w:p w14:paraId="124305F1" w14:textId="7891CACC" w:rsidR="0072313E" w:rsidRDefault="001164E8" w:rsidP="0067496E">
      <w:pPr>
        <w:spacing w:after="0" w:line="360" w:lineRule="auto"/>
        <w:jc w:val="both"/>
        <w:rPr>
          <w:rFonts w:ascii="Arial" w:eastAsia="Times New Roman" w:hAnsi="Arial" w:cs="Arial"/>
          <w:sz w:val="24"/>
          <w:szCs w:val="24"/>
          <w:lang w:val="en-US"/>
        </w:rPr>
      </w:pPr>
      <w:r w:rsidRPr="001164E8">
        <w:rPr>
          <w:noProof/>
        </w:rPr>
        <w:drawing>
          <wp:inline distT="0" distB="0" distL="0" distR="0" wp14:anchorId="0B909CCC" wp14:editId="71AB967B">
            <wp:extent cx="6105525" cy="2940050"/>
            <wp:effectExtent l="0" t="0" r="9525" b="0"/>
            <wp:docPr id="2033329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2940050"/>
                    </a:xfrm>
                    <a:prstGeom prst="rect">
                      <a:avLst/>
                    </a:prstGeom>
                    <a:noFill/>
                    <a:ln>
                      <a:noFill/>
                    </a:ln>
                  </pic:spPr>
                </pic:pic>
              </a:graphicData>
            </a:graphic>
          </wp:inline>
        </w:drawing>
      </w:r>
    </w:p>
    <w:p w14:paraId="00D3117B" w14:textId="79F5FADB" w:rsidR="00870F39" w:rsidRPr="00F75CDA" w:rsidRDefault="00870F39" w:rsidP="008E26C8">
      <w:pPr>
        <w:jc w:val="both"/>
        <w:rPr>
          <w:rFonts w:ascii="Arial" w:hAnsi="Arial" w:cs="Arial"/>
          <w:b/>
          <w:sz w:val="24"/>
          <w:szCs w:val="24"/>
        </w:rPr>
      </w:pPr>
      <w:r w:rsidRPr="00F75CDA">
        <w:rPr>
          <w:rFonts w:ascii="Arial" w:hAnsi="Arial" w:cs="Arial"/>
          <w:b/>
          <w:sz w:val="24"/>
          <w:szCs w:val="24"/>
        </w:rPr>
        <w:t xml:space="preserve">TABLE B 1 </w:t>
      </w:r>
      <w:r w:rsidR="00345576">
        <w:rPr>
          <w:rFonts w:ascii="Arial" w:hAnsi="Arial" w:cs="Arial"/>
          <w:b/>
          <w:sz w:val="24"/>
          <w:szCs w:val="24"/>
        </w:rPr>
        <w:t xml:space="preserve">CONSOLIDATED </w:t>
      </w:r>
      <w:r w:rsidRPr="00F75CDA">
        <w:rPr>
          <w:rFonts w:ascii="Arial" w:hAnsi="Arial" w:cs="Arial"/>
          <w:b/>
          <w:sz w:val="24"/>
          <w:szCs w:val="24"/>
        </w:rPr>
        <w:t>ADJUSTMENT BUDGET SUMMARY</w:t>
      </w:r>
      <w:r w:rsidR="009A0C73">
        <w:rPr>
          <w:rFonts w:ascii="Arial" w:hAnsi="Arial" w:cs="Arial"/>
          <w:b/>
          <w:sz w:val="24"/>
          <w:szCs w:val="24"/>
        </w:rPr>
        <w:t xml:space="preserve">                                  </w:t>
      </w:r>
    </w:p>
    <w:p w14:paraId="3C52548E" w14:textId="77777777" w:rsidR="00142700" w:rsidRDefault="00142700" w:rsidP="0071249E">
      <w:pPr>
        <w:jc w:val="both"/>
        <w:rPr>
          <w:rFonts w:ascii="Arial" w:hAnsi="Arial" w:cs="Arial"/>
          <w:sz w:val="24"/>
          <w:szCs w:val="24"/>
        </w:rPr>
      </w:pPr>
      <w:r w:rsidRPr="00F75CDA">
        <w:rPr>
          <w:rFonts w:ascii="Arial" w:hAnsi="Arial" w:cs="Arial"/>
          <w:sz w:val="24"/>
          <w:szCs w:val="24"/>
        </w:rPr>
        <w:t xml:space="preserve">Table B1 below provides a summary of the budget adjustment of the </w:t>
      </w:r>
      <w:r w:rsidR="000939C4" w:rsidRPr="00F75CDA">
        <w:rPr>
          <w:rFonts w:ascii="Arial" w:hAnsi="Arial" w:cs="Arial"/>
          <w:sz w:val="24"/>
          <w:szCs w:val="24"/>
        </w:rPr>
        <w:t>m</w:t>
      </w:r>
      <w:r w:rsidRPr="00F75CDA">
        <w:rPr>
          <w:rFonts w:ascii="Arial" w:hAnsi="Arial" w:cs="Arial"/>
          <w:sz w:val="24"/>
          <w:szCs w:val="24"/>
        </w:rPr>
        <w:t>unicipality and is unpac</w:t>
      </w:r>
      <w:r w:rsidR="00310F09">
        <w:rPr>
          <w:rFonts w:ascii="Arial" w:hAnsi="Arial" w:cs="Arial"/>
          <w:sz w:val="24"/>
          <w:szCs w:val="24"/>
        </w:rPr>
        <w:t xml:space="preserve">ked in the sections that follow. </w:t>
      </w:r>
    </w:p>
    <w:p w14:paraId="3D82A042" w14:textId="40362A38" w:rsidR="002779CA" w:rsidRPr="0071249E" w:rsidRDefault="00A95050" w:rsidP="0071249E">
      <w:pPr>
        <w:jc w:val="both"/>
        <w:rPr>
          <w:rFonts w:ascii="Arial" w:hAnsi="Arial" w:cs="Arial"/>
        </w:rPr>
      </w:pPr>
      <w:r w:rsidRPr="00A95050">
        <w:rPr>
          <w:noProof/>
        </w:rPr>
        <w:drawing>
          <wp:inline distT="0" distB="0" distL="0" distR="0" wp14:anchorId="5B5BD33A" wp14:editId="25A46412">
            <wp:extent cx="6105525" cy="8070850"/>
            <wp:effectExtent l="0" t="0" r="9525" b="6350"/>
            <wp:docPr id="5847068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8070850"/>
                    </a:xfrm>
                    <a:prstGeom prst="rect">
                      <a:avLst/>
                    </a:prstGeom>
                    <a:noFill/>
                    <a:ln>
                      <a:noFill/>
                    </a:ln>
                  </pic:spPr>
                </pic:pic>
              </a:graphicData>
            </a:graphic>
          </wp:inline>
        </w:drawing>
      </w:r>
    </w:p>
    <w:p w14:paraId="6B9A2A36" w14:textId="77777777" w:rsidR="00226FF4" w:rsidRDefault="00226FF4" w:rsidP="0071249E">
      <w:pPr>
        <w:jc w:val="both"/>
        <w:rPr>
          <w:rFonts w:ascii="Arial" w:hAnsi="Arial" w:cs="Arial"/>
          <w:b/>
        </w:rPr>
      </w:pPr>
    </w:p>
    <w:p w14:paraId="14524A03" w14:textId="77777777" w:rsidR="00927C91" w:rsidRPr="008E26C8" w:rsidRDefault="00927C91" w:rsidP="0071249E">
      <w:pPr>
        <w:jc w:val="both"/>
        <w:rPr>
          <w:rFonts w:ascii="Arial" w:hAnsi="Arial" w:cs="Arial"/>
          <w:b/>
        </w:rPr>
      </w:pPr>
      <w:r w:rsidRPr="008E26C8">
        <w:rPr>
          <w:rFonts w:ascii="Arial" w:hAnsi="Arial" w:cs="Arial"/>
          <w:b/>
        </w:rPr>
        <w:t xml:space="preserve">Table B1 </w:t>
      </w:r>
      <w:proofErr w:type="spellStart"/>
      <w:r w:rsidRPr="008E26C8">
        <w:rPr>
          <w:rFonts w:ascii="Arial" w:hAnsi="Arial" w:cs="Arial"/>
          <w:b/>
        </w:rPr>
        <w:t>Cont</w:t>
      </w:r>
      <w:proofErr w:type="spellEnd"/>
      <w:proofErr w:type="gramStart"/>
      <w:r w:rsidRPr="008E26C8">
        <w:rPr>
          <w:rFonts w:ascii="Arial" w:hAnsi="Arial" w:cs="Arial"/>
          <w:b/>
        </w:rPr>
        <w:t>…..</w:t>
      </w:r>
      <w:proofErr w:type="gramEnd"/>
    </w:p>
    <w:p w14:paraId="33EE1A40" w14:textId="77777777" w:rsidR="00125165" w:rsidRDefault="00125165" w:rsidP="0071249E">
      <w:pPr>
        <w:jc w:val="both"/>
        <w:rPr>
          <w:noProof/>
          <w:lang w:eastAsia="en-ZA"/>
        </w:rPr>
      </w:pPr>
    </w:p>
    <w:p w14:paraId="5071D5D3" w14:textId="73F76EB9" w:rsidR="00935FC8" w:rsidRPr="0071249E" w:rsidRDefault="00A95050" w:rsidP="0071249E">
      <w:pPr>
        <w:jc w:val="both"/>
        <w:rPr>
          <w:rFonts w:ascii="Arial" w:hAnsi="Arial" w:cs="Arial"/>
        </w:rPr>
      </w:pPr>
      <w:r w:rsidRPr="00A95050">
        <w:rPr>
          <w:noProof/>
        </w:rPr>
        <w:drawing>
          <wp:inline distT="0" distB="0" distL="0" distR="0" wp14:anchorId="7EE6EB66" wp14:editId="60862CAF">
            <wp:extent cx="6105525" cy="5810250"/>
            <wp:effectExtent l="0" t="0" r="9525" b="0"/>
            <wp:docPr id="1438803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525" cy="5810250"/>
                    </a:xfrm>
                    <a:prstGeom prst="rect">
                      <a:avLst/>
                    </a:prstGeom>
                    <a:noFill/>
                    <a:ln>
                      <a:noFill/>
                    </a:ln>
                  </pic:spPr>
                </pic:pic>
              </a:graphicData>
            </a:graphic>
          </wp:inline>
        </w:drawing>
      </w:r>
    </w:p>
    <w:p w14:paraId="3A24F1EB" w14:textId="77777777" w:rsidR="009124F3" w:rsidRPr="0071249E" w:rsidRDefault="009124F3" w:rsidP="0071249E">
      <w:pPr>
        <w:jc w:val="both"/>
        <w:rPr>
          <w:rFonts w:ascii="Arial" w:hAnsi="Arial" w:cs="Arial"/>
        </w:rPr>
      </w:pPr>
    </w:p>
    <w:p w14:paraId="36619E49" w14:textId="77777777" w:rsidR="00F36B65" w:rsidRDefault="00F36B65" w:rsidP="008E26C8">
      <w:pPr>
        <w:jc w:val="both"/>
        <w:rPr>
          <w:rFonts w:ascii="Arial" w:hAnsi="Arial" w:cs="Arial"/>
          <w:b/>
        </w:rPr>
      </w:pPr>
    </w:p>
    <w:p w14:paraId="5A022F29" w14:textId="77777777" w:rsidR="002779CA" w:rsidRPr="008E26C8" w:rsidRDefault="00870F39" w:rsidP="008E26C8">
      <w:pPr>
        <w:jc w:val="both"/>
        <w:rPr>
          <w:rFonts w:ascii="Arial" w:hAnsi="Arial" w:cs="Arial"/>
          <w:b/>
        </w:rPr>
      </w:pPr>
      <w:r w:rsidRPr="008E26C8">
        <w:rPr>
          <w:rFonts w:ascii="Arial" w:hAnsi="Arial" w:cs="Arial"/>
          <w:b/>
        </w:rPr>
        <w:t>TABLE B2 ADJUSTMENT BUDGET FINANCIAL PERFORMANCE</w:t>
      </w:r>
    </w:p>
    <w:p w14:paraId="20D80D2A" w14:textId="77777777" w:rsidR="00870F39" w:rsidRPr="0071249E" w:rsidRDefault="00D971AA" w:rsidP="0071249E">
      <w:pPr>
        <w:jc w:val="both"/>
        <w:rPr>
          <w:rFonts w:ascii="Arial" w:hAnsi="Arial" w:cs="Arial"/>
        </w:rPr>
      </w:pPr>
      <w:r w:rsidRPr="003D6D39">
        <w:rPr>
          <w:rFonts w:ascii="Arial" w:hAnsi="Arial" w:cs="Arial"/>
          <w:sz w:val="24"/>
          <w:szCs w:val="24"/>
        </w:rPr>
        <w:t>Schedule</w:t>
      </w:r>
      <w:r w:rsidR="00870F39" w:rsidRPr="003D6D39">
        <w:rPr>
          <w:rFonts w:ascii="Arial" w:hAnsi="Arial" w:cs="Arial"/>
          <w:sz w:val="24"/>
          <w:szCs w:val="24"/>
        </w:rPr>
        <w:t xml:space="preserve"> B2 </w:t>
      </w:r>
      <w:r w:rsidR="00477587" w:rsidRPr="003D6D39">
        <w:rPr>
          <w:rFonts w:ascii="Arial" w:hAnsi="Arial" w:cs="Arial"/>
          <w:sz w:val="24"/>
          <w:szCs w:val="24"/>
        </w:rPr>
        <w:t xml:space="preserve">is the </w:t>
      </w:r>
      <w:r w:rsidR="00870F39" w:rsidRPr="003D6D39">
        <w:rPr>
          <w:rFonts w:ascii="Arial" w:hAnsi="Arial" w:cs="Arial"/>
          <w:sz w:val="24"/>
          <w:szCs w:val="24"/>
        </w:rPr>
        <w:t>Expenditure by standard classification presents the</w:t>
      </w:r>
      <w:r w:rsidR="000321EA" w:rsidRPr="003D6D39">
        <w:rPr>
          <w:rFonts w:ascii="Arial" w:hAnsi="Arial" w:cs="Arial"/>
          <w:sz w:val="24"/>
          <w:szCs w:val="24"/>
        </w:rPr>
        <w:t xml:space="preserve"> adjustment</w:t>
      </w:r>
      <w:r w:rsidR="00870F39" w:rsidRPr="003D6D39">
        <w:rPr>
          <w:rFonts w:ascii="Arial" w:hAnsi="Arial" w:cs="Arial"/>
          <w:sz w:val="24"/>
          <w:szCs w:val="24"/>
        </w:rPr>
        <w:t xml:space="preserve"> expenditures by the departments</w:t>
      </w:r>
      <w:r w:rsidR="000321EA" w:rsidRPr="0071249E">
        <w:rPr>
          <w:rFonts w:ascii="Arial" w:hAnsi="Arial" w:cs="Arial"/>
        </w:rPr>
        <w:t>.</w:t>
      </w:r>
    </w:p>
    <w:p w14:paraId="1B7DD2DC" w14:textId="2E9FD8BD" w:rsidR="00303D0A" w:rsidRPr="0071249E" w:rsidRDefault="007D7A5E" w:rsidP="0071249E">
      <w:pPr>
        <w:tabs>
          <w:tab w:val="left" w:pos="240"/>
        </w:tabs>
        <w:jc w:val="both"/>
        <w:rPr>
          <w:rFonts w:ascii="Arial" w:hAnsi="Arial" w:cs="Arial"/>
        </w:rPr>
      </w:pPr>
      <w:r w:rsidRPr="0071249E">
        <w:rPr>
          <w:rFonts w:ascii="Arial" w:hAnsi="Arial" w:cs="Arial"/>
        </w:rPr>
        <w:tab/>
      </w:r>
      <w:r w:rsidR="00EF19AB" w:rsidRPr="0071249E">
        <w:rPr>
          <w:rFonts w:ascii="Arial" w:hAnsi="Arial" w:cs="Arial"/>
          <w:noProof/>
          <w:lang w:eastAsia="en-ZA"/>
        </w:rPr>
        <w:t xml:space="preserve"> </w:t>
      </w:r>
    </w:p>
    <w:p w14:paraId="6D0557E7" w14:textId="14158675" w:rsidR="00737B14" w:rsidRDefault="00A95050" w:rsidP="00327361">
      <w:pPr>
        <w:tabs>
          <w:tab w:val="left" w:pos="240"/>
        </w:tabs>
        <w:spacing w:line="360" w:lineRule="auto"/>
        <w:jc w:val="both"/>
        <w:rPr>
          <w:rFonts w:ascii="Arial" w:hAnsi="Arial" w:cs="Arial"/>
          <w:sz w:val="24"/>
          <w:szCs w:val="24"/>
        </w:rPr>
      </w:pPr>
      <w:r w:rsidRPr="00A95050">
        <w:rPr>
          <w:noProof/>
        </w:rPr>
        <w:drawing>
          <wp:inline distT="0" distB="0" distL="0" distR="0" wp14:anchorId="1A1FB674" wp14:editId="28E27E57">
            <wp:extent cx="6007100" cy="4114800"/>
            <wp:effectExtent l="0" t="0" r="0" b="0"/>
            <wp:docPr id="3848068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7100" cy="4114800"/>
                    </a:xfrm>
                    <a:prstGeom prst="rect">
                      <a:avLst/>
                    </a:prstGeom>
                    <a:noFill/>
                    <a:ln>
                      <a:noFill/>
                    </a:ln>
                  </pic:spPr>
                </pic:pic>
              </a:graphicData>
            </a:graphic>
          </wp:inline>
        </w:drawing>
      </w:r>
    </w:p>
    <w:p w14:paraId="010A1BAD" w14:textId="761CA4BF" w:rsidR="00B62842" w:rsidRDefault="00EF19AB" w:rsidP="00327361">
      <w:pPr>
        <w:tabs>
          <w:tab w:val="left" w:pos="240"/>
        </w:tabs>
        <w:spacing w:line="360" w:lineRule="auto"/>
        <w:jc w:val="both"/>
        <w:rPr>
          <w:rFonts w:ascii="Arial" w:hAnsi="Arial" w:cs="Arial"/>
          <w:sz w:val="24"/>
          <w:szCs w:val="24"/>
        </w:rPr>
      </w:pPr>
      <w:r w:rsidRPr="003D6D39">
        <w:rPr>
          <w:rFonts w:ascii="Arial" w:hAnsi="Arial" w:cs="Arial"/>
          <w:sz w:val="24"/>
          <w:szCs w:val="24"/>
        </w:rPr>
        <w:t xml:space="preserve">The </w:t>
      </w:r>
      <w:r w:rsidR="00846506">
        <w:rPr>
          <w:rFonts w:ascii="Arial" w:hAnsi="Arial" w:cs="Arial"/>
          <w:sz w:val="24"/>
          <w:szCs w:val="24"/>
        </w:rPr>
        <w:t>parent</w:t>
      </w:r>
      <w:r w:rsidR="002E1CA1">
        <w:rPr>
          <w:rFonts w:ascii="Arial" w:hAnsi="Arial" w:cs="Arial"/>
          <w:sz w:val="24"/>
          <w:szCs w:val="24"/>
        </w:rPr>
        <w:t xml:space="preserve"> </w:t>
      </w:r>
      <w:r w:rsidRPr="003D6D39">
        <w:rPr>
          <w:rFonts w:ascii="Arial" w:hAnsi="Arial" w:cs="Arial"/>
          <w:sz w:val="24"/>
          <w:szCs w:val="24"/>
        </w:rPr>
        <w:t xml:space="preserve">revenue has </w:t>
      </w:r>
      <w:r w:rsidR="00D30DAE">
        <w:rPr>
          <w:rFonts w:ascii="Arial" w:hAnsi="Arial" w:cs="Arial"/>
          <w:sz w:val="24"/>
          <w:szCs w:val="24"/>
        </w:rPr>
        <w:t>increased</w:t>
      </w:r>
      <w:r w:rsidR="0006204B" w:rsidRPr="003D6D39">
        <w:rPr>
          <w:rFonts w:ascii="Arial" w:hAnsi="Arial" w:cs="Arial"/>
          <w:sz w:val="24"/>
          <w:szCs w:val="24"/>
        </w:rPr>
        <w:t xml:space="preserve"> by </w:t>
      </w:r>
      <w:r w:rsidR="008E3C9C">
        <w:rPr>
          <w:rFonts w:ascii="Arial" w:hAnsi="Arial" w:cs="Arial"/>
          <w:sz w:val="24"/>
          <w:szCs w:val="24"/>
        </w:rPr>
        <w:t>3</w:t>
      </w:r>
      <w:r w:rsidRPr="003D6D39">
        <w:rPr>
          <w:rFonts w:ascii="Arial" w:hAnsi="Arial" w:cs="Arial"/>
          <w:sz w:val="24"/>
          <w:szCs w:val="24"/>
        </w:rPr>
        <w:t>% from R</w:t>
      </w:r>
      <w:r w:rsidR="00846506">
        <w:rPr>
          <w:rFonts w:ascii="Arial" w:hAnsi="Arial" w:cs="Arial"/>
          <w:sz w:val="24"/>
          <w:szCs w:val="24"/>
        </w:rPr>
        <w:t>909</w:t>
      </w:r>
      <w:r w:rsidR="0097130B">
        <w:rPr>
          <w:rFonts w:ascii="Arial" w:hAnsi="Arial" w:cs="Arial"/>
          <w:sz w:val="24"/>
          <w:szCs w:val="24"/>
        </w:rPr>
        <w:t xml:space="preserve">, </w:t>
      </w:r>
      <w:r w:rsidR="00846506">
        <w:rPr>
          <w:rFonts w:ascii="Arial" w:hAnsi="Arial" w:cs="Arial"/>
          <w:sz w:val="24"/>
          <w:szCs w:val="24"/>
        </w:rPr>
        <w:t>6</w:t>
      </w:r>
      <w:r w:rsidRPr="003D6D39">
        <w:rPr>
          <w:rFonts w:ascii="Arial" w:hAnsi="Arial" w:cs="Arial"/>
          <w:sz w:val="24"/>
          <w:szCs w:val="24"/>
        </w:rPr>
        <w:t xml:space="preserve">million originally approved </w:t>
      </w:r>
      <w:r w:rsidR="001458CA" w:rsidRPr="003D6D39">
        <w:rPr>
          <w:rFonts w:ascii="Arial" w:hAnsi="Arial" w:cs="Arial"/>
          <w:sz w:val="24"/>
          <w:szCs w:val="24"/>
        </w:rPr>
        <w:t>budget</w:t>
      </w:r>
      <w:r w:rsidRPr="003D6D39">
        <w:rPr>
          <w:rFonts w:ascii="Arial" w:hAnsi="Arial" w:cs="Arial"/>
          <w:sz w:val="24"/>
          <w:szCs w:val="24"/>
        </w:rPr>
        <w:t xml:space="preserve"> to R</w:t>
      </w:r>
      <w:r w:rsidR="00846506">
        <w:rPr>
          <w:rFonts w:ascii="Arial" w:hAnsi="Arial" w:cs="Arial"/>
          <w:sz w:val="24"/>
          <w:szCs w:val="24"/>
        </w:rPr>
        <w:t>933, 8</w:t>
      </w:r>
      <w:r w:rsidRPr="003D6D39">
        <w:rPr>
          <w:rFonts w:ascii="Arial" w:hAnsi="Arial" w:cs="Arial"/>
          <w:sz w:val="24"/>
          <w:szCs w:val="24"/>
        </w:rPr>
        <w:t xml:space="preserve">million. </w:t>
      </w:r>
      <w:r w:rsidR="00B62842" w:rsidRPr="00416AE1">
        <w:rPr>
          <w:rFonts w:ascii="Arial" w:hAnsi="Arial" w:cs="Arial"/>
          <w:sz w:val="24"/>
          <w:szCs w:val="24"/>
          <w:lang w:val="en-US"/>
        </w:rPr>
        <w:t xml:space="preserve">This </w:t>
      </w:r>
      <w:r w:rsidR="002D6D5C">
        <w:rPr>
          <w:rFonts w:ascii="Arial" w:hAnsi="Arial" w:cs="Arial"/>
          <w:sz w:val="24"/>
          <w:szCs w:val="24"/>
          <w:lang w:val="en-US"/>
        </w:rPr>
        <w:t>upward</w:t>
      </w:r>
      <w:r w:rsidR="00B62842" w:rsidRPr="00416AE1">
        <w:rPr>
          <w:rFonts w:ascii="Arial" w:hAnsi="Arial" w:cs="Arial"/>
          <w:sz w:val="24"/>
          <w:szCs w:val="24"/>
          <w:lang w:val="en-US"/>
        </w:rPr>
        <w:t xml:space="preserve"> adjustment is mainly due to following major contributing </w:t>
      </w:r>
      <w:proofErr w:type="gramStart"/>
      <w:r w:rsidR="00B62842" w:rsidRPr="00416AE1">
        <w:rPr>
          <w:rFonts w:ascii="Arial" w:hAnsi="Arial" w:cs="Arial"/>
          <w:sz w:val="24"/>
          <w:szCs w:val="24"/>
          <w:lang w:val="en-US"/>
        </w:rPr>
        <w:t>factors</w:t>
      </w:r>
      <w:r w:rsidR="00B62842">
        <w:rPr>
          <w:rFonts w:ascii="Arial" w:hAnsi="Arial" w:cs="Arial"/>
          <w:sz w:val="24"/>
          <w:szCs w:val="24"/>
          <w:lang w:val="en-US"/>
        </w:rPr>
        <w:t>;</w:t>
      </w:r>
      <w:proofErr w:type="gramEnd"/>
    </w:p>
    <w:p w14:paraId="7BD47EE8" w14:textId="39A59C7F" w:rsidR="00B62842" w:rsidRPr="00B62842" w:rsidRDefault="00B62842" w:rsidP="005A0870">
      <w:pPr>
        <w:numPr>
          <w:ilvl w:val="0"/>
          <w:numId w:val="39"/>
        </w:numPr>
        <w:rPr>
          <w:rFonts w:ascii="Arial" w:hAnsi="Arial" w:cs="Arial"/>
          <w:sz w:val="24"/>
          <w:szCs w:val="24"/>
          <w:lang w:val="en-US"/>
        </w:rPr>
      </w:pPr>
      <w:r w:rsidRPr="00B62842">
        <w:rPr>
          <w:rFonts w:ascii="Arial" w:hAnsi="Arial" w:cs="Arial"/>
          <w:sz w:val="24"/>
          <w:szCs w:val="24"/>
          <w:lang w:val="en-US"/>
        </w:rPr>
        <w:t xml:space="preserve">Service charges - water revenue: </w:t>
      </w:r>
      <w:r w:rsidR="00846506">
        <w:rPr>
          <w:rFonts w:ascii="Arial" w:hAnsi="Arial" w:cs="Arial"/>
          <w:sz w:val="24"/>
          <w:szCs w:val="24"/>
          <w:lang w:val="en-US"/>
        </w:rPr>
        <w:t>De</w:t>
      </w:r>
      <w:r w:rsidR="00845914">
        <w:rPr>
          <w:rFonts w:ascii="Arial" w:hAnsi="Arial" w:cs="Arial"/>
          <w:sz w:val="24"/>
          <w:szCs w:val="24"/>
          <w:lang w:val="en-US"/>
        </w:rPr>
        <w:t>creased</w:t>
      </w:r>
      <w:r w:rsidRPr="00B62842">
        <w:rPr>
          <w:rFonts w:ascii="Arial" w:hAnsi="Arial" w:cs="Arial"/>
          <w:sz w:val="24"/>
          <w:szCs w:val="24"/>
          <w:lang w:val="en-US"/>
        </w:rPr>
        <w:t xml:space="preserve"> by R</w:t>
      </w:r>
      <w:r w:rsidR="00846506">
        <w:rPr>
          <w:rFonts w:ascii="Arial" w:hAnsi="Arial" w:cs="Arial"/>
          <w:sz w:val="24"/>
          <w:szCs w:val="24"/>
          <w:lang w:val="en-US"/>
        </w:rPr>
        <w:t>7</w:t>
      </w:r>
      <w:r w:rsidR="00C07C67">
        <w:rPr>
          <w:rFonts w:ascii="Arial" w:hAnsi="Arial" w:cs="Arial"/>
          <w:sz w:val="24"/>
          <w:szCs w:val="24"/>
          <w:lang w:val="en-US"/>
        </w:rPr>
        <w:t xml:space="preserve">, </w:t>
      </w:r>
      <w:r w:rsidR="00845914">
        <w:rPr>
          <w:rFonts w:ascii="Arial" w:hAnsi="Arial" w:cs="Arial"/>
          <w:sz w:val="24"/>
          <w:szCs w:val="24"/>
          <w:lang w:val="en-US"/>
        </w:rPr>
        <w:t>4</w:t>
      </w:r>
      <w:r w:rsidRPr="00B62842">
        <w:rPr>
          <w:rFonts w:ascii="Arial" w:hAnsi="Arial" w:cs="Arial"/>
          <w:sz w:val="24"/>
          <w:szCs w:val="24"/>
          <w:lang w:val="en-US"/>
        </w:rPr>
        <w:t>m</w:t>
      </w:r>
      <w:r w:rsidR="00154723">
        <w:rPr>
          <w:rFonts w:ascii="Arial" w:hAnsi="Arial" w:cs="Arial"/>
          <w:sz w:val="24"/>
          <w:szCs w:val="24"/>
          <w:lang w:val="en-US"/>
        </w:rPr>
        <w:t>illion</w:t>
      </w:r>
      <w:r w:rsidRPr="00B62842">
        <w:rPr>
          <w:rFonts w:ascii="Arial" w:hAnsi="Arial" w:cs="Arial"/>
          <w:sz w:val="24"/>
          <w:szCs w:val="24"/>
          <w:lang w:val="en-US"/>
        </w:rPr>
        <w:t xml:space="preserve"> from R</w:t>
      </w:r>
      <w:r w:rsidR="00846506">
        <w:rPr>
          <w:rFonts w:ascii="Arial" w:hAnsi="Arial" w:cs="Arial"/>
          <w:sz w:val="24"/>
          <w:szCs w:val="24"/>
          <w:lang w:val="en-US"/>
        </w:rPr>
        <w:t>6</w:t>
      </w:r>
      <w:r w:rsidR="00845914">
        <w:rPr>
          <w:rFonts w:ascii="Arial" w:hAnsi="Arial" w:cs="Arial"/>
          <w:sz w:val="24"/>
          <w:szCs w:val="24"/>
          <w:lang w:val="en-US"/>
        </w:rPr>
        <w:t>1</w:t>
      </w:r>
      <w:r w:rsidRPr="00B62842">
        <w:rPr>
          <w:rFonts w:ascii="Arial" w:hAnsi="Arial" w:cs="Arial"/>
          <w:sz w:val="24"/>
          <w:szCs w:val="24"/>
          <w:lang w:val="en-US"/>
        </w:rPr>
        <w:t xml:space="preserve">, </w:t>
      </w:r>
      <w:r w:rsidR="00846506">
        <w:rPr>
          <w:rFonts w:ascii="Arial" w:hAnsi="Arial" w:cs="Arial"/>
          <w:sz w:val="24"/>
          <w:szCs w:val="24"/>
          <w:lang w:val="en-US"/>
        </w:rPr>
        <w:t>1</w:t>
      </w:r>
      <w:r w:rsidRPr="00B62842">
        <w:rPr>
          <w:rFonts w:ascii="Arial" w:hAnsi="Arial" w:cs="Arial"/>
          <w:sz w:val="24"/>
          <w:szCs w:val="24"/>
          <w:lang w:val="en-US"/>
        </w:rPr>
        <w:t>m</w:t>
      </w:r>
      <w:r w:rsidR="00154723">
        <w:rPr>
          <w:rFonts w:ascii="Arial" w:hAnsi="Arial" w:cs="Arial"/>
          <w:sz w:val="24"/>
          <w:szCs w:val="24"/>
          <w:lang w:val="en-US"/>
        </w:rPr>
        <w:t>illion</w:t>
      </w:r>
      <w:r w:rsidRPr="00B62842">
        <w:rPr>
          <w:rFonts w:ascii="Arial" w:hAnsi="Arial" w:cs="Arial"/>
          <w:sz w:val="24"/>
          <w:szCs w:val="24"/>
          <w:lang w:val="en-US"/>
        </w:rPr>
        <w:t xml:space="preserve"> to R</w:t>
      </w:r>
      <w:r w:rsidR="00845914">
        <w:rPr>
          <w:rFonts w:ascii="Arial" w:hAnsi="Arial" w:cs="Arial"/>
          <w:sz w:val="24"/>
          <w:szCs w:val="24"/>
          <w:lang w:val="en-US"/>
        </w:rPr>
        <w:t>5</w:t>
      </w:r>
      <w:r w:rsidR="00846506">
        <w:rPr>
          <w:rFonts w:ascii="Arial" w:hAnsi="Arial" w:cs="Arial"/>
          <w:sz w:val="24"/>
          <w:szCs w:val="24"/>
          <w:lang w:val="en-US"/>
        </w:rPr>
        <w:t>3</w:t>
      </w:r>
      <w:r w:rsidRPr="00B62842">
        <w:rPr>
          <w:rFonts w:ascii="Arial" w:hAnsi="Arial" w:cs="Arial"/>
          <w:sz w:val="24"/>
          <w:szCs w:val="24"/>
          <w:lang w:val="en-US"/>
        </w:rPr>
        <w:t xml:space="preserve">, </w:t>
      </w:r>
      <w:r w:rsidR="00846506">
        <w:rPr>
          <w:rFonts w:ascii="Arial" w:hAnsi="Arial" w:cs="Arial"/>
          <w:sz w:val="24"/>
          <w:szCs w:val="24"/>
          <w:lang w:val="en-US"/>
        </w:rPr>
        <w:t>7</w:t>
      </w:r>
      <w:r w:rsidR="00154723">
        <w:rPr>
          <w:rFonts w:ascii="Arial" w:hAnsi="Arial" w:cs="Arial"/>
          <w:sz w:val="24"/>
          <w:szCs w:val="24"/>
          <w:lang w:val="en-US"/>
        </w:rPr>
        <w:t>m</w:t>
      </w:r>
      <w:r w:rsidRPr="00B62842">
        <w:rPr>
          <w:rFonts w:ascii="Arial" w:hAnsi="Arial" w:cs="Arial"/>
          <w:sz w:val="24"/>
          <w:szCs w:val="24"/>
          <w:lang w:val="en-US"/>
        </w:rPr>
        <w:t xml:space="preserve">illion. </w:t>
      </w:r>
      <w:r w:rsidR="0026121B">
        <w:rPr>
          <w:rFonts w:ascii="Arial" w:hAnsi="Arial" w:cs="Arial"/>
          <w:sz w:val="24"/>
          <w:szCs w:val="24"/>
          <w:lang w:val="en-US"/>
        </w:rPr>
        <w:t>A</w:t>
      </w:r>
      <w:r w:rsidR="00900DD5">
        <w:rPr>
          <w:rFonts w:ascii="Arial" w:hAnsi="Arial" w:cs="Arial"/>
          <w:sz w:val="24"/>
          <w:szCs w:val="24"/>
          <w:lang w:val="en-US"/>
        </w:rPr>
        <w:t xml:space="preserve"> de</w:t>
      </w:r>
      <w:bookmarkStart w:id="4" w:name="_Hlk127435999"/>
      <w:r w:rsidR="00845914">
        <w:rPr>
          <w:rFonts w:ascii="Arial" w:hAnsi="Arial" w:cs="Arial"/>
          <w:sz w:val="24"/>
          <w:szCs w:val="24"/>
          <w:lang w:val="en-US"/>
        </w:rPr>
        <w:t xml:space="preserve">crease </w:t>
      </w:r>
      <w:bookmarkEnd w:id="4"/>
      <w:r w:rsidR="00900DD5">
        <w:rPr>
          <w:rFonts w:ascii="Arial" w:hAnsi="Arial" w:cs="Arial"/>
          <w:sz w:val="24"/>
          <w:szCs w:val="24"/>
          <w:lang w:val="en-US"/>
        </w:rPr>
        <w:t>is d</w:t>
      </w:r>
      <w:r w:rsidR="00900DD5" w:rsidRPr="00900DD5">
        <w:rPr>
          <w:rFonts w:ascii="Arial" w:hAnsi="Arial" w:cs="Arial"/>
          <w:sz w:val="24"/>
          <w:szCs w:val="24"/>
          <w:lang w:val="en-US"/>
        </w:rPr>
        <w:t xml:space="preserve">ue to </w:t>
      </w:r>
      <w:r w:rsidR="00900DD5">
        <w:rPr>
          <w:rFonts w:ascii="Arial" w:hAnsi="Arial" w:cs="Arial"/>
          <w:sz w:val="24"/>
          <w:szCs w:val="24"/>
          <w:lang w:val="en-US"/>
        </w:rPr>
        <w:t>underperformance in the billing for the mid-year</w:t>
      </w:r>
      <w:r w:rsidR="00900DD5" w:rsidRPr="00900DD5">
        <w:rPr>
          <w:rFonts w:ascii="Arial" w:hAnsi="Arial" w:cs="Arial"/>
          <w:sz w:val="24"/>
          <w:szCs w:val="24"/>
          <w:lang w:val="en-US"/>
        </w:rPr>
        <w:t xml:space="preserve"> and installation of smart meters</w:t>
      </w:r>
      <w:r w:rsidR="00900DD5">
        <w:rPr>
          <w:rFonts w:ascii="Arial" w:hAnsi="Arial" w:cs="Arial"/>
          <w:sz w:val="24"/>
          <w:szCs w:val="24"/>
          <w:lang w:val="en-US"/>
        </w:rPr>
        <w:t xml:space="preserve"> to all areas within the municipality.</w:t>
      </w:r>
      <w:r w:rsidR="00900DD5" w:rsidRPr="00900DD5">
        <w:rPr>
          <w:rFonts w:ascii="Arial" w:hAnsi="Arial" w:cs="Arial"/>
          <w:sz w:val="24"/>
          <w:szCs w:val="24"/>
          <w:lang w:val="en-US"/>
        </w:rPr>
        <w:t xml:space="preserve"> </w:t>
      </w:r>
      <w:r w:rsidR="00845914" w:rsidRPr="00845914">
        <w:rPr>
          <w:rFonts w:ascii="Arial" w:hAnsi="Arial" w:cs="Arial"/>
          <w:sz w:val="24"/>
          <w:szCs w:val="24"/>
          <w:lang w:val="en-US"/>
        </w:rPr>
        <w:t>The revised revenue of R 5</w:t>
      </w:r>
      <w:r w:rsidR="00900DD5">
        <w:rPr>
          <w:rFonts w:ascii="Arial" w:hAnsi="Arial" w:cs="Arial"/>
          <w:sz w:val="24"/>
          <w:szCs w:val="24"/>
          <w:lang w:val="en-US"/>
        </w:rPr>
        <w:t>3</w:t>
      </w:r>
      <w:r w:rsidR="00845914" w:rsidRPr="00845914">
        <w:rPr>
          <w:rFonts w:ascii="Arial" w:hAnsi="Arial" w:cs="Arial"/>
          <w:sz w:val="24"/>
          <w:szCs w:val="24"/>
          <w:lang w:val="en-US"/>
        </w:rPr>
        <w:t xml:space="preserve">, </w:t>
      </w:r>
      <w:r w:rsidR="00900DD5">
        <w:rPr>
          <w:rFonts w:ascii="Arial" w:hAnsi="Arial" w:cs="Arial"/>
          <w:sz w:val="24"/>
          <w:szCs w:val="24"/>
          <w:lang w:val="en-US"/>
        </w:rPr>
        <w:t>7</w:t>
      </w:r>
      <w:r w:rsidR="00845914" w:rsidRPr="00845914">
        <w:rPr>
          <w:rFonts w:ascii="Arial" w:hAnsi="Arial" w:cs="Arial"/>
          <w:sz w:val="24"/>
          <w:szCs w:val="24"/>
          <w:lang w:val="en-US"/>
        </w:rPr>
        <w:t>million is 1</w:t>
      </w:r>
      <w:r w:rsidR="00900DD5">
        <w:rPr>
          <w:rFonts w:ascii="Arial" w:hAnsi="Arial" w:cs="Arial"/>
          <w:sz w:val="24"/>
          <w:szCs w:val="24"/>
          <w:lang w:val="en-US"/>
        </w:rPr>
        <w:t>2</w:t>
      </w:r>
      <w:r w:rsidR="00845914" w:rsidRPr="00845914">
        <w:rPr>
          <w:rFonts w:ascii="Arial" w:hAnsi="Arial" w:cs="Arial"/>
          <w:sz w:val="24"/>
          <w:szCs w:val="24"/>
          <w:lang w:val="en-US"/>
        </w:rPr>
        <w:t xml:space="preserve">% </w:t>
      </w:r>
      <w:r w:rsidR="00900DD5">
        <w:rPr>
          <w:rFonts w:ascii="Arial" w:hAnsi="Arial" w:cs="Arial"/>
          <w:sz w:val="24"/>
          <w:szCs w:val="24"/>
          <w:lang w:val="en-US"/>
        </w:rPr>
        <w:t>less</w:t>
      </w:r>
      <w:r w:rsidR="00845914" w:rsidRPr="00845914">
        <w:rPr>
          <w:rFonts w:ascii="Arial" w:hAnsi="Arial" w:cs="Arial"/>
          <w:sz w:val="24"/>
          <w:szCs w:val="24"/>
          <w:lang w:val="en-US"/>
        </w:rPr>
        <w:t xml:space="preserve"> than the original budget of R </w:t>
      </w:r>
      <w:r w:rsidR="00900DD5">
        <w:rPr>
          <w:rFonts w:ascii="Arial" w:hAnsi="Arial" w:cs="Arial"/>
          <w:sz w:val="24"/>
          <w:szCs w:val="24"/>
          <w:lang w:val="en-US"/>
        </w:rPr>
        <w:t>61</w:t>
      </w:r>
      <w:r w:rsidR="00845914" w:rsidRPr="00845914">
        <w:rPr>
          <w:rFonts w:ascii="Arial" w:hAnsi="Arial" w:cs="Arial"/>
          <w:sz w:val="24"/>
          <w:szCs w:val="24"/>
          <w:lang w:val="en-US"/>
        </w:rPr>
        <w:t xml:space="preserve">, </w:t>
      </w:r>
      <w:r w:rsidR="00900DD5">
        <w:rPr>
          <w:rFonts w:ascii="Arial" w:hAnsi="Arial" w:cs="Arial"/>
          <w:sz w:val="24"/>
          <w:szCs w:val="24"/>
          <w:lang w:val="en-US"/>
        </w:rPr>
        <w:t>1</w:t>
      </w:r>
      <w:r w:rsidR="00845914" w:rsidRPr="00845914">
        <w:rPr>
          <w:rFonts w:ascii="Arial" w:hAnsi="Arial" w:cs="Arial"/>
          <w:sz w:val="24"/>
          <w:szCs w:val="24"/>
          <w:lang w:val="en-US"/>
        </w:rPr>
        <w:t>million for the 202</w:t>
      </w:r>
      <w:r w:rsidR="00900DD5">
        <w:rPr>
          <w:rFonts w:ascii="Arial" w:hAnsi="Arial" w:cs="Arial"/>
          <w:sz w:val="24"/>
          <w:szCs w:val="24"/>
          <w:lang w:val="en-US"/>
        </w:rPr>
        <w:t>3</w:t>
      </w:r>
      <w:r w:rsidR="00845914" w:rsidRPr="00845914">
        <w:rPr>
          <w:rFonts w:ascii="Arial" w:hAnsi="Arial" w:cs="Arial"/>
          <w:sz w:val="24"/>
          <w:szCs w:val="24"/>
          <w:lang w:val="en-US"/>
        </w:rPr>
        <w:t>/202</w:t>
      </w:r>
      <w:r w:rsidR="00900DD5">
        <w:rPr>
          <w:rFonts w:ascii="Arial" w:hAnsi="Arial" w:cs="Arial"/>
          <w:sz w:val="24"/>
          <w:szCs w:val="24"/>
          <w:lang w:val="en-US"/>
        </w:rPr>
        <w:t>4</w:t>
      </w:r>
      <w:r w:rsidR="00845914" w:rsidRPr="00845914">
        <w:rPr>
          <w:rFonts w:ascii="Arial" w:hAnsi="Arial" w:cs="Arial"/>
          <w:sz w:val="24"/>
          <w:szCs w:val="24"/>
          <w:lang w:val="en-US"/>
        </w:rPr>
        <w:t xml:space="preserve"> financial year</w:t>
      </w:r>
      <w:r w:rsidR="005A0870">
        <w:rPr>
          <w:rFonts w:ascii="Arial" w:hAnsi="Arial" w:cs="Arial"/>
          <w:sz w:val="24"/>
          <w:szCs w:val="24"/>
          <w:lang w:val="en-US"/>
        </w:rPr>
        <w:t>.</w:t>
      </w:r>
      <w:r w:rsidRPr="00B62842">
        <w:rPr>
          <w:rFonts w:ascii="Arial" w:hAnsi="Arial" w:cs="Arial"/>
          <w:sz w:val="24"/>
          <w:szCs w:val="24"/>
          <w:lang w:val="en-US"/>
        </w:rPr>
        <w:tab/>
      </w:r>
    </w:p>
    <w:p w14:paraId="66B5D94C" w14:textId="663F29E3" w:rsidR="003D287E" w:rsidRPr="00900DD5" w:rsidRDefault="00B62842" w:rsidP="00A8435A">
      <w:pPr>
        <w:numPr>
          <w:ilvl w:val="0"/>
          <w:numId w:val="39"/>
        </w:numPr>
        <w:rPr>
          <w:rFonts w:ascii="Arial" w:hAnsi="Arial" w:cs="Arial"/>
          <w:sz w:val="24"/>
          <w:szCs w:val="24"/>
          <w:lang w:val="en-US"/>
        </w:rPr>
      </w:pPr>
      <w:r w:rsidRPr="00900DD5">
        <w:rPr>
          <w:rFonts w:ascii="Arial" w:hAnsi="Arial" w:cs="Arial"/>
          <w:sz w:val="24"/>
          <w:szCs w:val="24"/>
          <w:lang w:val="en-US"/>
        </w:rPr>
        <w:t xml:space="preserve">Service charges - sanitation revenue:  </w:t>
      </w:r>
      <w:r w:rsidR="0054115F" w:rsidRPr="00900DD5">
        <w:rPr>
          <w:rFonts w:ascii="Arial" w:hAnsi="Arial" w:cs="Arial"/>
          <w:sz w:val="24"/>
          <w:szCs w:val="24"/>
          <w:lang w:val="en-US"/>
        </w:rPr>
        <w:t xml:space="preserve">Adjusted </w:t>
      </w:r>
      <w:r w:rsidR="00900DD5" w:rsidRPr="00900DD5">
        <w:rPr>
          <w:rFonts w:ascii="Arial" w:hAnsi="Arial" w:cs="Arial"/>
          <w:sz w:val="24"/>
          <w:szCs w:val="24"/>
          <w:lang w:val="en-US"/>
        </w:rPr>
        <w:t>downward</w:t>
      </w:r>
      <w:r w:rsidR="0026121B" w:rsidRPr="00900DD5">
        <w:rPr>
          <w:rFonts w:ascii="Arial" w:hAnsi="Arial" w:cs="Arial"/>
          <w:sz w:val="24"/>
          <w:szCs w:val="24"/>
          <w:lang w:val="en-US"/>
        </w:rPr>
        <w:t xml:space="preserve"> </w:t>
      </w:r>
      <w:r w:rsidRPr="00900DD5">
        <w:rPr>
          <w:rFonts w:ascii="Arial" w:hAnsi="Arial" w:cs="Arial"/>
          <w:sz w:val="24"/>
          <w:szCs w:val="24"/>
          <w:lang w:val="en-US"/>
        </w:rPr>
        <w:t>by R</w:t>
      </w:r>
      <w:r w:rsidR="003D287E" w:rsidRPr="00900DD5">
        <w:rPr>
          <w:rFonts w:ascii="Arial" w:hAnsi="Arial" w:cs="Arial"/>
          <w:sz w:val="24"/>
          <w:szCs w:val="24"/>
          <w:lang w:val="en-US"/>
        </w:rPr>
        <w:t>1</w:t>
      </w:r>
      <w:r w:rsidR="00900DD5" w:rsidRPr="00900DD5">
        <w:rPr>
          <w:rFonts w:ascii="Arial" w:hAnsi="Arial" w:cs="Arial"/>
          <w:sz w:val="24"/>
          <w:szCs w:val="24"/>
          <w:lang w:val="en-US"/>
        </w:rPr>
        <w:t>, 6</w:t>
      </w:r>
      <w:r w:rsidRPr="00900DD5">
        <w:rPr>
          <w:rFonts w:ascii="Arial" w:hAnsi="Arial" w:cs="Arial"/>
          <w:sz w:val="24"/>
          <w:szCs w:val="24"/>
          <w:lang w:val="en-US"/>
        </w:rPr>
        <w:t>m from R</w:t>
      </w:r>
      <w:r w:rsidR="003D287E" w:rsidRPr="00900DD5">
        <w:rPr>
          <w:rFonts w:ascii="Arial" w:hAnsi="Arial" w:cs="Arial"/>
          <w:sz w:val="24"/>
          <w:szCs w:val="24"/>
          <w:lang w:val="en-US"/>
        </w:rPr>
        <w:t>1</w:t>
      </w:r>
      <w:r w:rsidR="00900DD5" w:rsidRPr="00900DD5">
        <w:rPr>
          <w:rFonts w:ascii="Arial" w:hAnsi="Arial" w:cs="Arial"/>
          <w:sz w:val="24"/>
          <w:szCs w:val="24"/>
          <w:lang w:val="en-US"/>
        </w:rPr>
        <w:t>5</w:t>
      </w:r>
      <w:r w:rsidRPr="00900DD5">
        <w:rPr>
          <w:rFonts w:ascii="Arial" w:hAnsi="Arial" w:cs="Arial"/>
          <w:sz w:val="24"/>
          <w:szCs w:val="24"/>
          <w:lang w:val="en-US"/>
        </w:rPr>
        <w:t>m</w:t>
      </w:r>
      <w:r w:rsidR="00154723" w:rsidRPr="00900DD5">
        <w:rPr>
          <w:rFonts w:ascii="Arial" w:hAnsi="Arial" w:cs="Arial"/>
          <w:sz w:val="24"/>
          <w:szCs w:val="24"/>
          <w:lang w:val="en-US"/>
        </w:rPr>
        <w:t>illion</w:t>
      </w:r>
      <w:r w:rsidRPr="00900DD5">
        <w:rPr>
          <w:rFonts w:ascii="Arial" w:hAnsi="Arial" w:cs="Arial"/>
          <w:sz w:val="24"/>
          <w:szCs w:val="24"/>
          <w:lang w:val="en-US"/>
        </w:rPr>
        <w:t xml:space="preserve"> to R</w:t>
      </w:r>
      <w:r w:rsidR="00600104" w:rsidRPr="00900DD5">
        <w:rPr>
          <w:rFonts w:ascii="Arial" w:hAnsi="Arial" w:cs="Arial"/>
          <w:sz w:val="24"/>
          <w:szCs w:val="24"/>
          <w:lang w:val="en-US"/>
        </w:rPr>
        <w:t>1</w:t>
      </w:r>
      <w:r w:rsidR="00900DD5" w:rsidRPr="00900DD5">
        <w:rPr>
          <w:rFonts w:ascii="Arial" w:hAnsi="Arial" w:cs="Arial"/>
          <w:sz w:val="24"/>
          <w:szCs w:val="24"/>
          <w:lang w:val="en-US"/>
        </w:rPr>
        <w:t>3</w:t>
      </w:r>
      <w:r w:rsidR="00600104" w:rsidRPr="00900DD5">
        <w:rPr>
          <w:rFonts w:ascii="Arial" w:hAnsi="Arial" w:cs="Arial"/>
          <w:sz w:val="24"/>
          <w:szCs w:val="24"/>
          <w:lang w:val="en-US"/>
        </w:rPr>
        <w:t xml:space="preserve">, </w:t>
      </w:r>
      <w:r w:rsidR="00900DD5" w:rsidRPr="00900DD5">
        <w:rPr>
          <w:rFonts w:ascii="Arial" w:hAnsi="Arial" w:cs="Arial"/>
          <w:sz w:val="24"/>
          <w:szCs w:val="24"/>
          <w:lang w:val="en-US"/>
        </w:rPr>
        <w:t>4</w:t>
      </w:r>
      <w:r w:rsidRPr="00900DD5">
        <w:rPr>
          <w:rFonts w:ascii="Arial" w:hAnsi="Arial" w:cs="Arial"/>
          <w:sz w:val="24"/>
          <w:szCs w:val="24"/>
          <w:lang w:val="en-US"/>
        </w:rPr>
        <w:t xml:space="preserve">million. </w:t>
      </w:r>
      <w:proofErr w:type="gramStart"/>
      <w:r w:rsidR="003D287E" w:rsidRPr="00900DD5">
        <w:rPr>
          <w:rFonts w:ascii="Arial" w:hAnsi="Arial" w:cs="Arial"/>
          <w:sz w:val="24"/>
          <w:szCs w:val="24"/>
          <w:lang w:val="en-US"/>
        </w:rPr>
        <w:t>An</w:t>
      </w:r>
      <w:proofErr w:type="gramEnd"/>
      <w:r w:rsidR="003D287E" w:rsidRPr="00900DD5">
        <w:rPr>
          <w:rFonts w:ascii="Arial" w:hAnsi="Arial" w:cs="Arial"/>
          <w:sz w:val="24"/>
          <w:szCs w:val="24"/>
          <w:lang w:val="en-US"/>
        </w:rPr>
        <w:t xml:space="preserve"> </w:t>
      </w:r>
      <w:r w:rsidR="00900DD5" w:rsidRPr="00900DD5">
        <w:rPr>
          <w:rFonts w:ascii="Arial" w:hAnsi="Arial" w:cs="Arial"/>
          <w:sz w:val="24"/>
          <w:szCs w:val="24"/>
          <w:lang w:val="en-US"/>
        </w:rPr>
        <w:t xml:space="preserve">decrease is </w:t>
      </w:r>
      <w:r w:rsidR="003D287E" w:rsidRPr="00900DD5">
        <w:rPr>
          <w:rFonts w:ascii="Arial" w:hAnsi="Arial" w:cs="Arial"/>
          <w:sz w:val="24"/>
          <w:szCs w:val="24"/>
          <w:lang w:val="en-US"/>
        </w:rPr>
        <w:t>as a result</w:t>
      </w:r>
      <w:r w:rsidR="00900DD5" w:rsidRPr="00900DD5">
        <w:rPr>
          <w:rFonts w:ascii="Arial" w:hAnsi="Arial" w:cs="Arial"/>
          <w:sz w:val="24"/>
          <w:szCs w:val="24"/>
          <w:lang w:val="en-US"/>
        </w:rPr>
        <w:t xml:space="preserve"> of an overestimation of budgeted operating revenue.</w:t>
      </w:r>
    </w:p>
    <w:p w14:paraId="0BEF255C" w14:textId="4ED40BEF" w:rsidR="00900DD5" w:rsidRPr="00900DD5" w:rsidRDefault="00B62842" w:rsidP="00A268B2">
      <w:pPr>
        <w:numPr>
          <w:ilvl w:val="0"/>
          <w:numId w:val="39"/>
        </w:numPr>
        <w:rPr>
          <w:rFonts w:ascii="Arial" w:hAnsi="Arial" w:cs="Arial"/>
          <w:sz w:val="24"/>
          <w:szCs w:val="24"/>
          <w:lang w:val="en-US"/>
        </w:rPr>
      </w:pPr>
      <w:r w:rsidRPr="00900DD5">
        <w:rPr>
          <w:rFonts w:ascii="Arial" w:hAnsi="Arial" w:cs="Arial"/>
          <w:sz w:val="24"/>
          <w:szCs w:val="24"/>
          <w:lang w:val="en-US"/>
        </w:rPr>
        <w:t xml:space="preserve">Interest earned - external investments: </w:t>
      </w:r>
      <w:r w:rsidR="00CA4CCB" w:rsidRPr="00900DD5">
        <w:rPr>
          <w:rFonts w:ascii="Arial" w:hAnsi="Arial" w:cs="Arial"/>
          <w:sz w:val="24"/>
          <w:szCs w:val="24"/>
        </w:rPr>
        <w:t xml:space="preserve">A positive variance of R </w:t>
      </w:r>
      <w:r w:rsidR="00900DD5" w:rsidRPr="00900DD5">
        <w:rPr>
          <w:rFonts w:ascii="Arial" w:hAnsi="Arial" w:cs="Arial"/>
          <w:sz w:val="24"/>
          <w:szCs w:val="24"/>
        </w:rPr>
        <w:t xml:space="preserve">13 </w:t>
      </w:r>
      <w:r w:rsidR="00CA4CCB" w:rsidRPr="00900DD5">
        <w:rPr>
          <w:rFonts w:ascii="Arial" w:hAnsi="Arial" w:cs="Arial"/>
          <w:sz w:val="24"/>
          <w:szCs w:val="24"/>
        </w:rPr>
        <w:t>.</w:t>
      </w:r>
      <w:r w:rsidR="00900DD5" w:rsidRPr="00900DD5">
        <w:rPr>
          <w:rFonts w:ascii="Arial" w:hAnsi="Arial" w:cs="Arial"/>
          <w:sz w:val="24"/>
          <w:szCs w:val="24"/>
        </w:rPr>
        <w:t>8</w:t>
      </w:r>
      <w:r w:rsidR="00CA4CCB" w:rsidRPr="00900DD5">
        <w:rPr>
          <w:rFonts w:ascii="Arial" w:hAnsi="Arial" w:cs="Arial"/>
          <w:sz w:val="24"/>
          <w:szCs w:val="24"/>
        </w:rPr>
        <w:t xml:space="preserve">million or </w:t>
      </w:r>
      <w:r w:rsidR="00900DD5" w:rsidRPr="00900DD5">
        <w:rPr>
          <w:rFonts w:ascii="Arial" w:hAnsi="Arial" w:cs="Arial"/>
          <w:sz w:val="24"/>
          <w:szCs w:val="24"/>
        </w:rPr>
        <w:t>272</w:t>
      </w:r>
      <w:r w:rsidR="00CA4CCB" w:rsidRPr="00900DD5">
        <w:rPr>
          <w:rFonts w:ascii="Arial" w:hAnsi="Arial" w:cs="Arial"/>
          <w:sz w:val="24"/>
          <w:szCs w:val="24"/>
        </w:rPr>
        <w:t>% due to Slow expenditure on capital expenditure on capital grants.</w:t>
      </w:r>
      <w:r w:rsidR="00900DD5" w:rsidRPr="00900DD5">
        <w:rPr>
          <w:rFonts w:ascii="Tahoma" w:eastAsia="Times New Roman" w:hAnsi="Tahoma" w:cs="Tahoma"/>
          <w:sz w:val="28"/>
          <w:szCs w:val="28"/>
          <w:lang w:val="en-US"/>
        </w:rPr>
        <w:t xml:space="preserve"> </w:t>
      </w:r>
    </w:p>
    <w:p w14:paraId="4739B7CB" w14:textId="1A1D909F" w:rsidR="00900DD5" w:rsidRPr="00900DD5" w:rsidRDefault="00900DD5" w:rsidP="00900DD5">
      <w:pPr>
        <w:pStyle w:val="ListParagraph"/>
        <w:numPr>
          <w:ilvl w:val="0"/>
          <w:numId w:val="39"/>
        </w:numPr>
        <w:rPr>
          <w:rFonts w:ascii="Arial" w:hAnsi="Arial" w:cs="Arial"/>
          <w:sz w:val="24"/>
          <w:szCs w:val="24"/>
          <w:lang w:val="en-US"/>
        </w:rPr>
      </w:pPr>
      <w:r w:rsidRPr="00900DD5">
        <w:rPr>
          <w:rFonts w:ascii="Arial" w:hAnsi="Arial" w:cs="Arial"/>
          <w:sz w:val="24"/>
          <w:szCs w:val="24"/>
          <w:lang w:val="en-US"/>
        </w:rPr>
        <w:t xml:space="preserve">Interest earned - outstanding debtors: A positive variance of R3 .7million or 31% The variance resulted from the nonpayment for services by the consumers resulting in a higher than anticipated consumer debtors’ balance. </w:t>
      </w:r>
    </w:p>
    <w:p w14:paraId="0C4CB367" w14:textId="77777777" w:rsidR="00900DD5" w:rsidRPr="00900DD5" w:rsidRDefault="00900DD5" w:rsidP="00900DD5">
      <w:pPr>
        <w:pStyle w:val="ListParagraph"/>
        <w:ind w:left="1440"/>
        <w:rPr>
          <w:rFonts w:ascii="Arial" w:hAnsi="Arial" w:cs="Arial"/>
          <w:sz w:val="24"/>
          <w:szCs w:val="24"/>
          <w:lang w:val="en-US"/>
        </w:rPr>
      </w:pPr>
    </w:p>
    <w:p w14:paraId="6B5C3E2E" w14:textId="41C7B21A" w:rsidR="00900DD5" w:rsidRDefault="00900DD5" w:rsidP="00900DD5">
      <w:pPr>
        <w:pStyle w:val="ListParagraph"/>
        <w:numPr>
          <w:ilvl w:val="0"/>
          <w:numId w:val="39"/>
        </w:numPr>
        <w:rPr>
          <w:rFonts w:ascii="Arial" w:hAnsi="Arial" w:cs="Arial"/>
          <w:sz w:val="24"/>
          <w:szCs w:val="24"/>
          <w:lang w:val="en-US"/>
        </w:rPr>
      </w:pPr>
      <w:r w:rsidRPr="00900DD5">
        <w:rPr>
          <w:rFonts w:ascii="Arial" w:hAnsi="Arial" w:cs="Arial"/>
          <w:sz w:val="24"/>
          <w:szCs w:val="24"/>
          <w:lang w:val="en-US"/>
        </w:rPr>
        <w:t>Own revenue- A negative variance of R 290k or 34% due to a decrease in sale of tender documents and clearance certificates.</w:t>
      </w:r>
    </w:p>
    <w:p w14:paraId="0CE75F96" w14:textId="77777777" w:rsidR="00900DD5" w:rsidRDefault="00900DD5" w:rsidP="00900DD5">
      <w:pPr>
        <w:pStyle w:val="ListParagraph"/>
        <w:ind w:left="1440"/>
        <w:rPr>
          <w:rFonts w:ascii="Arial" w:hAnsi="Arial" w:cs="Arial"/>
          <w:sz w:val="24"/>
          <w:szCs w:val="24"/>
          <w:lang w:val="en-US"/>
        </w:rPr>
      </w:pPr>
    </w:p>
    <w:p w14:paraId="0F78ABD1" w14:textId="77777777" w:rsidR="00F87ADE" w:rsidRDefault="00F87ADE" w:rsidP="003C234C">
      <w:pPr>
        <w:rPr>
          <w:rFonts w:ascii="Arial" w:hAnsi="Arial" w:cs="Arial"/>
          <w:b/>
          <w:sz w:val="24"/>
          <w:szCs w:val="24"/>
        </w:rPr>
      </w:pPr>
      <w:r w:rsidRPr="003D6D39">
        <w:rPr>
          <w:rFonts w:ascii="Arial" w:hAnsi="Arial" w:cs="Arial"/>
          <w:b/>
          <w:sz w:val="24"/>
          <w:szCs w:val="24"/>
        </w:rPr>
        <w:t xml:space="preserve">Chart 1: </w:t>
      </w:r>
      <w:r>
        <w:rPr>
          <w:rFonts w:ascii="Arial" w:hAnsi="Arial" w:cs="Arial"/>
          <w:b/>
          <w:sz w:val="24"/>
          <w:szCs w:val="24"/>
        </w:rPr>
        <w:t>A</w:t>
      </w:r>
      <w:r w:rsidRPr="003D6D39">
        <w:rPr>
          <w:rFonts w:ascii="Arial" w:hAnsi="Arial" w:cs="Arial"/>
          <w:b/>
          <w:sz w:val="24"/>
          <w:szCs w:val="24"/>
        </w:rPr>
        <w:t xml:space="preserve">djusted </w:t>
      </w:r>
      <w:r>
        <w:rPr>
          <w:rFonts w:ascii="Arial" w:hAnsi="Arial" w:cs="Arial"/>
          <w:b/>
          <w:sz w:val="24"/>
          <w:szCs w:val="24"/>
        </w:rPr>
        <w:t>Revenue</w:t>
      </w:r>
      <w:r w:rsidRPr="003D6D39">
        <w:rPr>
          <w:rFonts w:ascii="Arial" w:hAnsi="Arial" w:cs="Arial"/>
          <w:b/>
          <w:sz w:val="24"/>
          <w:szCs w:val="24"/>
        </w:rPr>
        <w:t xml:space="preserve"> </w:t>
      </w:r>
      <w:r>
        <w:rPr>
          <w:rFonts w:ascii="Arial" w:hAnsi="Arial" w:cs="Arial"/>
          <w:b/>
          <w:sz w:val="24"/>
          <w:szCs w:val="24"/>
        </w:rPr>
        <w:t>B</w:t>
      </w:r>
      <w:r w:rsidRPr="003D6D39">
        <w:rPr>
          <w:rFonts w:ascii="Arial" w:hAnsi="Arial" w:cs="Arial"/>
          <w:b/>
          <w:sz w:val="24"/>
          <w:szCs w:val="24"/>
        </w:rPr>
        <w:t xml:space="preserve">udget by </w:t>
      </w:r>
      <w:r>
        <w:rPr>
          <w:rFonts w:ascii="Arial" w:hAnsi="Arial" w:cs="Arial"/>
          <w:b/>
          <w:sz w:val="24"/>
          <w:szCs w:val="24"/>
        </w:rPr>
        <w:t>S</w:t>
      </w:r>
      <w:r w:rsidRPr="003D6D39">
        <w:rPr>
          <w:rFonts w:ascii="Arial" w:hAnsi="Arial" w:cs="Arial"/>
          <w:b/>
          <w:sz w:val="24"/>
          <w:szCs w:val="24"/>
        </w:rPr>
        <w:t xml:space="preserve">tandard </w:t>
      </w:r>
      <w:r>
        <w:rPr>
          <w:rFonts w:ascii="Arial" w:hAnsi="Arial" w:cs="Arial"/>
          <w:b/>
          <w:sz w:val="24"/>
          <w:szCs w:val="24"/>
        </w:rPr>
        <w:t>C</w:t>
      </w:r>
      <w:r w:rsidRPr="003D6D39">
        <w:rPr>
          <w:rFonts w:ascii="Arial" w:hAnsi="Arial" w:cs="Arial"/>
          <w:b/>
          <w:sz w:val="24"/>
          <w:szCs w:val="24"/>
        </w:rPr>
        <w:t>lassification</w:t>
      </w:r>
    </w:p>
    <w:p w14:paraId="23641D5C" w14:textId="77777777" w:rsidR="00B93886" w:rsidRDefault="00B93886" w:rsidP="003C234C">
      <w:pPr>
        <w:rPr>
          <w:rFonts w:ascii="Arial" w:hAnsi="Arial" w:cs="Arial"/>
          <w:sz w:val="24"/>
          <w:szCs w:val="24"/>
          <w:lang w:val="en-US"/>
        </w:rPr>
      </w:pPr>
    </w:p>
    <w:p w14:paraId="52C7213F" w14:textId="1271664A" w:rsidR="003C234C" w:rsidRDefault="000F0ECF" w:rsidP="003C234C">
      <w:pPr>
        <w:rPr>
          <w:rFonts w:ascii="Arial" w:hAnsi="Arial" w:cs="Arial"/>
          <w:sz w:val="24"/>
          <w:szCs w:val="24"/>
          <w:lang w:val="en-US"/>
        </w:rPr>
      </w:pPr>
      <w:r w:rsidRPr="000F0ECF">
        <w:rPr>
          <w:noProof/>
        </w:rPr>
        <w:drawing>
          <wp:inline distT="0" distB="0" distL="0" distR="0" wp14:anchorId="1C908606" wp14:editId="0104338A">
            <wp:extent cx="6521450" cy="3702050"/>
            <wp:effectExtent l="0" t="0" r="0" b="0"/>
            <wp:docPr id="14016006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21450" cy="3702050"/>
                    </a:xfrm>
                    <a:prstGeom prst="rect">
                      <a:avLst/>
                    </a:prstGeom>
                    <a:noFill/>
                    <a:ln>
                      <a:noFill/>
                    </a:ln>
                  </pic:spPr>
                </pic:pic>
              </a:graphicData>
            </a:graphic>
          </wp:inline>
        </w:drawing>
      </w:r>
    </w:p>
    <w:p w14:paraId="3C534B06" w14:textId="77777777" w:rsidR="003C234C" w:rsidRDefault="003C234C" w:rsidP="003C234C">
      <w:pPr>
        <w:rPr>
          <w:rFonts w:ascii="Arial" w:hAnsi="Arial" w:cs="Arial"/>
          <w:sz w:val="24"/>
          <w:szCs w:val="24"/>
          <w:lang w:val="en-US"/>
        </w:rPr>
      </w:pPr>
    </w:p>
    <w:p w14:paraId="7B42BB27" w14:textId="3E54F529" w:rsidR="00B17D5E" w:rsidRDefault="00FD3957" w:rsidP="00327361">
      <w:pPr>
        <w:tabs>
          <w:tab w:val="left" w:pos="240"/>
        </w:tabs>
        <w:spacing w:line="360" w:lineRule="auto"/>
        <w:jc w:val="both"/>
        <w:rPr>
          <w:rFonts w:ascii="Arial" w:hAnsi="Arial" w:cs="Arial"/>
          <w:sz w:val="24"/>
          <w:szCs w:val="24"/>
        </w:rPr>
      </w:pPr>
      <w:r>
        <w:rPr>
          <w:rFonts w:ascii="Arial" w:hAnsi="Arial" w:cs="Arial"/>
          <w:sz w:val="24"/>
          <w:szCs w:val="24"/>
        </w:rPr>
        <w:t>Parent</w:t>
      </w:r>
      <w:r w:rsidR="001F77E3">
        <w:rPr>
          <w:rFonts w:ascii="Arial" w:hAnsi="Arial" w:cs="Arial"/>
          <w:sz w:val="24"/>
          <w:szCs w:val="24"/>
        </w:rPr>
        <w:t xml:space="preserve"> </w:t>
      </w:r>
      <w:r w:rsidR="0006204B" w:rsidRPr="003D6D39">
        <w:rPr>
          <w:rFonts w:ascii="Arial" w:hAnsi="Arial" w:cs="Arial"/>
          <w:sz w:val="24"/>
          <w:szCs w:val="24"/>
        </w:rPr>
        <w:t xml:space="preserve">Operational expenditure has increased by </w:t>
      </w:r>
      <w:r>
        <w:rPr>
          <w:rFonts w:ascii="Arial" w:hAnsi="Arial" w:cs="Arial"/>
          <w:sz w:val="24"/>
          <w:szCs w:val="24"/>
        </w:rPr>
        <w:t>3</w:t>
      </w:r>
      <w:r w:rsidR="00BB35BF" w:rsidRPr="003D6D39">
        <w:rPr>
          <w:rFonts w:ascii="Arial" w:hAnsi="Arial" w:cs="Arial"/>
          <w:sz w:val="24"/>
          <w:szCs w:val="24"/>
        </w:rPr>
        <w:t>%</w:t>
      </w:r>
      <w:r w:rsidR="0006204B" w:rsidRPr="003D6D39">
        <w:rPr>
          <w:rFonts w:ascii="Arial" w:hAnsi="Arial" w:cs="Arial"/>
          <w:sz w:val="24"/>
          <w:szCs w:val="24"/>
        </w:rPr>
        <w:t xml:space="preserve"> </w:t>
      </w:r>
      <w:r w:rsidR="008E26C8" w:rsidRPr="003D6D39">
        <w:rPr>
          <w:rFonts w:ascii="Arial" w:hAnsi="Arial" w:cs="Arial"/>
          <w:sz w:val="24"/>
          <w:szCs w:val="24"/>
        </w:rPr>
        <w:t>to</w:t>
      </w:r>
      <w:r w:rsidR="0006204B" w:rsidRPr="003D6D39">
        <w:rPr>
          <w:rFonts w:ascii="Arial" w:hAnsi="Arial" w:cs="Arial"/>
          <w:sz w:val="24"/>
          <w:szCs w:val="24"/>
        </w:rPr>
        <w:t xml:space="preserve"> R</w:t>
      </w:r>
      <w:r w:rsidR="00ED24E2">
        <w:rPr>
          <w:rFonts w:ascii="Arial" w:hAnsi="Arial" w:cs="Arial"/>
          <w:sz w:val="24"/>
          <w:szCs w:val="24"/>
        </w:rPr>
        <w:t>6</w:t>
      </w:r>
      <w:r>
        <w:rPr>
          <w:rFonts w:ascii="Arial" w:hAnsi="Arial" w:cs="Arial"/>
          <w:sz w:val="24"/>
          <w:szCs w:val="24"/>
        </w:rPr>
        <w:t>88</w:t>
      </w:r>
      <w:r w:rsidR="00ED24E2">
        <w:rPr>
          <w:rFonts w:ascii="Arial" w:hAnsi="Arial" w:cs="Arial"/>
          <w:sz w:val="24"/>
          <w:szCs w:val="24"/>
        </w:rPr>
        <w:t xml:space="preserve">, </w:t>
      </w:r>
      <w:r>
        <w:rPr>
          <w:rFonts w:ascii="Arial" w:hAnsi="Arial" w:cs="Arial"/>
          <w:sz w:val="24"/>
          <w:szCs w:val="24"/>
        </w:rPr>
        <w:t>5</w:t>
      </w:r>
      <w:r w:rsidR="0006204B" w:rsidRPr="003D6D39">
        <w:rPr>
          <w:rFonts w:ascii="Arial" w:hAnsi="Arial" w:cs="Arial"/>
          <w:sz w:val="24"/>
          <w:szCs w:val="24"/>
        </w:rPr>
        <w:t xml:space="preserve">million. This increase is largely attributed to the water services department which is responsible </w:t>
      </w:r>
      <w:r w:rsidR="00653B9C">
        <w:rPr>
          <w:rFonts w:ascii="Arial" w:hAnsi="Arial" w:cs="Arial"/>
          <w:sz w:val="24"/>
          <w:szCs w:val="24"/>
        </w:rPr>
        <w:t>for repairs and maintenance</w:t>
      </w:r>
      <w:r w:rsidR="008E26C8" w:rsidRPr="003D6D39">
        <w:rPr>
          <w:rFonts w:ascii="Arial" w:hAnsi="Arial" w:cs="Arial"/>
          <w:sz w:val="24"/>
          <w:szCs w:val="24"/>
        </w:rPr>
        <w:t xml:space="preserve">. </w:t>
      </w:r>
    </w:p>
    <w:p w14:paraId="11CAF44E" w14:textId="77777777" w:rsidR="00FD3957" w:rsidRPr="00FD3957" w:rsidRDefault="00FD3957" w:rsidP="00FD3957">
      <w:pPr>
        <w:numPr>
          <w:ilvl w:val="0"/>
          <w:numId w:val="40"/>
        </w:numPr>
        <w:rPr>
          <w:rFonts w:ascii="Arial" w:hAnsi="Arial" w:cs="Arial"/>
          <w:sz w:val="24"/>
          <w:szCs w:val="24"/>
          <w:lang w:val="en-US"/>
        </w:rPr>
      </w:pPr>
      <w:r w:rsidRPr="00FD3957">
        <w:rPr>
          <w:rFonts w:ascii="Arial" w:hAnsi="Arial" w:cs="Arial"/>
          <w:sz w:val="24"/>
          <w:szCs w:val="24"/>
          <w:lang w:val="en-US"/>
        </w:rPr>
        <w:t xml:space="preserve">Inventory Consumed: A variance of R6, 9million or 24 per cent due to an </w:t>
      </w:r>
      <w:proofErr w:type="gramStart"/>
      <w:r w:rsidRPr="00FD3957">
        <w:rPr>
          <w:rFonts w:ascii="Arial" w:hAnsi="Arial" w:cs="Arial"/>
          <w:sz w:val="24"/>
          <w:szCs w:val="24"/>
          <w:lang w:val="en-US"/>
        </w:rPr>
        <w:t>under-estimation</w:t>
      </w:r>
      <w:proofErr w:type="gramEnd"/>
      <w:r w:rsidRPr="00FD3957">
        <w:rPr>
          <w:rFonts w:ascii="Arial" w:hAnsi="Arial" w:cs="Arial"/>
          <w:sz w:val="24"/>
          <w:szCs w:val="24"/>
          <w:lang w:val="en-US"/>
        </w:rPr>
        <w:t xml:space="preserve"> of budgeted bulk water purchases. The revised bulk water purchases and inventory water increased from the original budget of R 28, 4million to adjusted budget of R 35, 3million for the 2023/2-24 financial year.  </w:t>
      </w:r>
    </w:p>
    <w:p w14:paraId="320AFCA6" w14:textId="77777777" w:rsidR="00FD3957" w:rsidRPr="00FD3957" w:rsidRDefault="00FD3957" w:rsidP="00FD3957">
      <w:pPr>
        <w:rPr>
          <w:rFonts w:ascii="Arial" w:hAnsi="Arial" w:cs="Arial"/>
          <w:sz w:val="24"/>
          <w:szCs w:val="24"/>
          <w:lang w:val="en-US"/>
        </w:rPr>
      </w:pPr>
    </w:p>
    <w:p w14:paraId="6A8B3B80" w14:textId="77777777" w:rsidR="00FD3957" w:rsidRPr="00FD3957" w:rsidRDefault="00FD3957" w:rsidP="00FD3957">
      <w:pPr>
        <w:numPr>
          <w:ilvl w:val="0"/>
          <w:numId w:val="40"/>
        </w:numPr>
        <w:rPr>
          <w:rFonts w:ascii="Arial" w:hAnsi="Arial" w:cs="Arial"/>
          <w:sz w:val="24"/>
          <w:szCs w:val="24"/>
          <w:lang w:val="en-US"/>
        </w:rPr>
      </w:pPr>
      <w:r w:rsidRPr="00FD3957">
        <w:rPr>
          <w:rFonts w:ascii="Arial" w:hAnsi="Arial" w:cs="Arial"/>
          <w:sz w:val="24"/>
          <w:szCs w:val="24"/>
          <w:lang w:val="en-US"/>
        </w:rPr>
        <w:t xml:space="preserve">Contracted Services: A variance of R 10, 3million or 8 per cent due to </w:t>
      </w:r>
      <w:proofErr w:type="gramStart"/>
      <w:r w:rsidRPr="00FD3957">
        <w:rPr>
          <w:rFonts w:ascii="Arial" w:hAnsi="Arial" w:cs="Arial"/>
          <w:sz w:val="24"/>
          <w:szCs w:val="24"/>
          <w:lang w:val="en-US"/>
        </w:rPr>
        <w:t>a limited</w:t>
      </w:r>
      <w:proofErr w:type="gramEnd"/>
      <w:r w:rsidRPr="00FD3957">
        <w:rPr>
          <w:rFonts w:ascii="Arial" w:hAnsi="Arial" w:cs="Arial"/>
          <w:sz w:val="24"/>
          <w:szCs w:val="24"/>
          <w:lang w:val="en-US"/>
        </w:rPr>
        <w:t xml:space="preserve"> funds therefore the original budget was underestimated. The revised budget includes upward adjustment of repairs and maintenance and security.</w:t>
      </w:r>
    </w:p>
    <w:p w14:paraId="7A769D79" w14:textId="77777777" w:rsidR="00FD3957" w:rsidRPr="00FD3957" w:rsidRDefault="00FD3957" w:rsidP="00FD3957">
      <w:pPr>
        <w:rPr>
          <w:rFonts w:ascii="Arial" w:hAnsi="Arial" w:cs="Arial"/>
          <w:sz w:val="24"/>
          <w:szCs w:val="24"/>
          <w:lang w:val="en-US"/>
        </w:rPr>
      </w:pPr>
    </w:p>
    <w:p w14:paraId="33843474" w14:textId="77777777" w:rsidR="00FD3957" w:rsidRPr="00FD3957" w:rsidRDefault="00FD3957" w:rsidP="00FD3957">
      <w:pPr>
        <w:numPr>
          <w:ilvl w:val="0"/>
          <w:numId w:val="40"/>
        </w:numPr>
        <w:rPr>
          <w:rFonts w:ascii="Arial" w:hAnsi="Arial" w:cs="Arial"/>
          <w:sz w:val="24"/>
          <w:szCs w:val="24"/>
          <w:lang w:val="en-US"/>
        </w:rPr>
      </w:pPr>
      <w:r w:rsidRPr="00FD3957">
        <w:rPr>
          <w:rFonts w:ascii="Arial" w:hAnsi="Arial" w:cs="Arial"/>
          <w:sz w:val="24"/>
          <w:szCs w:val="24"/>
          <w:lang w:val="en-US"/>
        </w:rPr>
        <w:t xml:space="preserve">Other expenditure or Operating Costs: A negative variance of R5, 3 million or 6per cent due to </w:t>
      </w:r>
      <w:proofErr w:type="gramStart"/>
      <w:r w:rsidRPr="00FD3957">
        <w:rPr>
          <w:rFonts w:ascii="Arial" w:hAnsi="Arial" w:cs="Arial"/>
          <w:sz w:val="24"/>
          <w:szCs w:val="24"/>
          <w:lang w:val="en-US"/>
        </w:rPr>
        <w:t>a limited</w:t>
      </w:r>
      <w:proofErr w:type="gramEnd"/>
      <w:r w:rsidRPr="00FD3957">
        <w:rPr>
          <w:rFonts w:ascii="Arial" w:hAnsi="Arial" w:cs="Arial"/>
          <w:sz w:val="24"/>
          <w:szCs w:val="24"/>
          <w:lang w:val="en-US"/>
        </w:rPr>
        <w:t xml:space="preserve"> funds therefore the original budget was underestimated. The revised operating costs expenditure of R 5, 3million is 6 per cent more than the original budget of R 89, 7million for the current financial year.  </w:t>
      </w:r>
    </w:p>
    <w:p w14:paraId="2CAE4626" w14:textId="77777777" w:rsidR="00D6083B" w:rsidRPr="003D6D39" w:rsidRDefault="008E26C8" w:rsidP="008E26C8">
      <w:pPr>
        <w:pStyle w:val="ListParagraph"/>
        <w:ind w:left="142"/>
        <w:jc w:val="both"/>
        <w:rPr>
          <w:rFonts w:ascii="Arial" w:hAnsi="Arial" w:cs="Arial"/>
          <w:b/>
          <w:sz w:val="24"/>
          <w:szCs w:val="24"/>
        </w:rPr>
      </w:pPr>
      <w:r w:rsidRPr="003D6D39">
        <w:rPr>
          <w:rFonts w:ascii="Arial" w:hAnsi="Arial" w:cs="Arial"/>
          <w:b/>
          <w:sz w:val="24"/>
          <w:szCs w:val="24"/>
        </w:rPr>
        <w:t xml:space="preserve">Chart </w:t>
      </w:r>
      <w:r w:rsidR="00F87ADE">
        <w:rPr>
          <w:rFonts w:ascii="Arial" w:hAnsi="Arial" w:cs="Arial"/>
          <w:b/>
          <w:sz w:val="24"/>
          <w:szCs w:val="24"/>
        </w:rPr>
        <w:t>2</w:t>
      </w:r>
      <w:r w:rsidRPr="003D6D39">
        <w:rPr>
          <w:rFonts w:ascii="Arial" w:hAnsi="Arial" w:cs="Arial"/>
          <w:b/>
          <w:sz w:val="24"/>
          <w:szCs w:val="24"/>
        </w:rPr>
        <w:t xml:space="preserve">: </w:t>
      </w:r>
      <w:r w:rsidR="00477B26">
        <w:rPr>
          <w:rFonts w:ascii="Arial" w:hAnsi="Arial" w:cs="Arial"/>
          <w:b/>
          <w:sz w:val="24"/>
          <w:szCs w:val="24"/>
        </w:rPr>
        <w:t>A</w:t>
      </w:r>
      <w:r w:rsidRPr="003D6D39">
        <w:rPr>
          <w:rFonts w:ascii="Arial" w:hAnsi="Arial" w:cs="Arial"/>
          <w:b/>
          <w:sz w:val="24"/>
          <w:szCs w:val="24"/>
        </w:rPr>
        <w:t xml:space="preserve">djusted </w:t>
      </w:r>
      <w:r w:rsidR="00477B26">
        <w:rPr>
          <w:rFonts w:ascii="Arial" w:hAnsi="Arial" w:cs="Arial"/>
          <w:b/>
          <w:sz w:val="24"/>
          <w:szCs w:val="24"/>
        </w:rPr>
        <w:t>O</w:t>
      </w:r>
      <w:r w:rsidRPr="003D6D39">
        <w:rPr>
          <w:rFonts w:ascii="Arial" w:hAnsi="Arial" w:cs="Arial"/>
          <w:b/>
          <w:sz w:val="24"/>
          <w:szCs w:val="24"/>
        </w:rPr>
        <w:t xml:space="preserve">peration </w:t>
      </w:r>
      <w:r w:rsidR="00477B26">
        <w:rPr>
          <w:rFonts w:ascii="Arial" w:hAnsi="Arial" w:cs="Arial"/>
          <w:b/>
          <w:sz w:val="24"/>
          <w:szCs w:val="24"/>
        </w:rPr>
        <w:t>B</w:t>
      </w:r>
      <w:r w:rsidRPr="003D6D39">
        <w:rPr>
          <w:rFonts w:ascii="Arial" w:hAnsi="Arial" w:cs="Arial"/>
          <w:b/>
          <w:sz w:val="24"/>
          <w:szCs w:val="24"/>
        </w:rPr>
        <w:t xml:space="preserve">udget by </w:t>
      </w:r>
      <w:r w:rsidR="00477B26">
        <w:rPr>
          <w:rFonts w:ascii="Arial" w:hAnsi="Arial" w:cs="Arial"/>
          <w:b/>
          <w:sz w:val="24"/>
          <w:szCs w:val="24"/>
        </w:rPr>
        <w:t>S</w:t>
      </w:r>
      <w:r w:rsidRPr="003D6D39">
        <w:rPr>
          <w:rFonts w:ascii="Arial" w:hAnsi="Arial" w:cs="Arial"/>
          <w:b/>
          <w:sz w:val="24"/>
          <w:szCs w:val="24"/>
        </w:rPr>
        <w:t xml:space="preserve">tandard </w:t>
      </w:r>
      <w:r w:rsidR="00477B26">
        <w:rPr>
          <w:rFonts w:ascii="Arial" w:hAnsi="Arial" w:cs="Arial"/>
          <w:b/>
          <w:sz w:val="24"/>
          <w:szCs w:val="24"/>
        </w:rPr>
        <w:t>C</w:t>
      </w:r>
      <w:r w:rsidRPr="003D6D39">
        <w:rPr>
          <w:rFonts w:ascii="Arial" w:hAnsi="Arial" w:cs="Arial"/>
          <w:b/>
          <w:sz w:val="24"/>
          <w:szCs w:val="24"/>
        </w:rPr>
        <w:t>lassification</w:t>
      </w:r>
    </w:p>
    <w:p w14:paraId="34C5D8FA" w14:textId="77777777" w:rsidR="006766E1" w:rsidRDefault="006766E1" w:rsidP="008E26C8">
      <w:pPr>
        <w:pStyle w:val="ListParagraph"/>
        <w:ind w:left="142"/>
        <w:jc w:val="both"/>
        <w:rPr>
          <w:rFonts w:ascii="Arial" w:hAnsi="Arial" w:cs="Arial"/>
          <w:noProof/>
          <w:lang w:eastAsia="en-ZA"/>
        </w:rPr>
      </w:pPr>
    </w:p>
    <w:p w14:paraId="19C30819" w14:textId="77777777" w:rsidR="006766E1" w:rsidRPr="0071249E" w:rsidRDefault="006766E1" w:rsidP="0071249E">
      <w:pPr>
        <w:pStyle w:val="ListParagraph"/>
        <w:jc w:val="both"/>
        <w:rPr>
          <w:rFonts w:ascii="Arial" w:hAnsi="Arial" w:cs="Arial"/>
        </w:rPr>
      </w:pPr>
    </w:p>
    <w:p w14:paraId="1F4E1B82" w14:textId="31EB3903" w:rsidR="00FA7E27" w:rsidRPr="00FA7E27" w:rsidRDefault="00DB4C3E" w:rsidP="00FA7E27">
      <w:pPr>
        <w:jc w:val="both"/>
        <w:rPr>
          <w:rFonts w:ascii="Arial" w:hAnsi="Arial" w:cs="Arial"/>
        </w:rPr>
      </w:pPr>
      <w:r>
        <w:rPr>
          <w:rFonts w:ascii="Arial" w:hAnsi="Arial" w:cs="Arial"/>
          <w:noProof/>
        </w:rPr>
        <w:drawing>
          <wp:inline distT="0" distB="0" distL="0" distR="0" wp14:anchorId="55E611E8" wp14:editId="338E6EDF">
            <wp:extent cx="6551930" cy="4178300"/>
            <wp:effectExtent l="0" t="0" r="1270" b="0"/>
            <wp:docPr id="971248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1930" cy="4178300"/>
                    </a:xfrm>
                    <a:prstGeom prst="rect">
                      <a:avLst/>
                    </a:prstGeom>
                    <a:noFill/>
                  </pic:spPr>
                </pic:pic>
              </a:graphicData>
            </a:graphic>
          </wp:inline>
        </w:drawing>
      </w:r>
    </w:p>
    <w:p w14:paraId="3A64355F" w14:textId="77777777" w:rsidR="00FA7E27" w:rsidRDefault="00FA7E27" w:rsidP="0071249E">
      <w:pPr>
        <w:pStyle w:val="ListParagraph"/>
        <w:jc w:val="both"/>
        <w:rPr>
          <w:rFonts w:ascii="Arial" w:hAnsi="Arial" w:cs="Arial"/>
        </w:rPr>
      </w:pPr>
    </w:p>
    <w:p w14:paraId="5890C307" w14:textId="77777777" w:rsidR="00FA7E27" w:rsidRDefault="00FA7E27" w:rsidP="0071249E">
      <w:pPr>
        <w:pStyle w:val="ListParagraph"/>
        <w:jc w:val="both"/>
        <w:rPr>
          <w:rFonts w:ascii="Arial" w:hAnsi="Arial" w:cs="Arial"/>
        </w:rPr>
      </w:pPr>
    </w:p>
    <w:p w14:paraId="6A169A4B" w14:textId="77777777" w:rsidR="00FA7E27" w:rsidRDefault="00FA7E27" w:rsidP="0071249E">
      <w:pPr>
        <w:pStyle w:val="ListParagraph"/>
        <w:jc w:val="both"/>
        <w:rPr>
          <w:rFonts w:ascii="Arial" w:hAnsi="Arial" w:cs="Arial"/>
        </w:rPr>
      </w:pPr>
    </w:p>
    <w:p w14:paraId="3D603604" w14:textId="21139A22" w:rsidR="000321EA" w:rsidRDefault="00213BC1" w:rsidP="0071249E">
      <w:pPr>
        <w:jc w:val="both"/>
        <w:rPr>
          <w:rFonts w:ascii="Arial" w:hAnsi="Arial" w:cs="Arial"/>
          <w:b/>
        </w:rPr>
      </w:pPr>
      <w:r w:rsidRPr="0071249E">
        <w:rPr>
          <w:rFonts w:ascii="Arial" w:hAnsi="Arial" w:cs="Arial"/>
        </w:rPr>
        <w:t xml:space="preserve"> </w:t>
      </w:r>
      <w:r w:rsidR="000321EA" w:rsidRPr="008E26C8">
        <w:rPr>
          <w:rFonts w:ascii="Arial" w:hAnsi="Arial" w:cs="Arial"/>
          <w:b/>
        </w:rPr>
        <w:t>TABLE B3 ADJUSTMENT BUDGET FINANCIAL PERFORMANCE</w:t>
      </w:r>
    </w:p>
    <w:p w14:paraId="2F051078" w14:textId="77777777" w:rsidR="001454FE" w:rsidRPr="008E26C8" w:rsidRDefault="001454FE" w:rsidP="0071249E">
      <w:pPr>
        <w:jc w:val="both"/>
        <w:rPr>
          <w:rFonts w:ascii="Arial" w:hAnsi="Arial" w:cs="Arial"/>
          <w:b/>
        </w:rPr>
      </w:pPr>
    </w:p>
    <w:p w14:paraId="70559D57" w14:textId="77777777" w:rsidR="00213BC1" w:rsidRPr="0071249E" w:rsidRDefault="000321EA" w:rsidP="0071249E">
      <w:pPr>
        <w:jc w:val="both"/>
        <w:rPr>
          <w:rFonts w:ascii="Arial" w:hAnsi="Arial" w:cs="Arial"/>
        </w:rPr>
      </w:pPr>
      <w:r w:rsidRPr="003D6D39">
        <w:rPr>
          <w:rFonts w:ascii="Arial" w:hAnsi="Arial" w:cs="Arial"/>
          <w:sz w:val="24"/>
          <w:szCs w:val="24"/>
        </w:rPr>
        <w:t xml:space="preserve">Table B3 presents the same information as the table above, the difference being that </w:t>
      </w:r>
      <w:r w:rsidR="00213BC1" w:rsidRPr="003D6D39">
        <w:rPr>
          <w:rFonts w:ascii="Arial" w:hAnsi="Arial" w:cs="Arial"/>
          <w:sz w:val="24"/>
          <w:szCs w:val="24"/>
        </w:rPr>
        <w:t>it’s</w:t>
      </w:r>
      <w:r w:rsidRPr="003D6D39">
        <w:rPr>
          <w:rFonts w:ascii="Arial" w:hAnsi="Arial" w:cs="Arial"/>
          <w:sz w:val="24"/>
          <w:szCs w:val="24"/>
        </w:rPr>
        <w:t xml:space="preserve"> by Municipal vote</w:t>
      </w:r>
      <w:r w:rsidRPr="0071249E">
        <w:rPr>
          <w:rFonts w:ascii="Arial" w:hAnsi="Arial" w:cs="Arial"/>
        </w:rPr>
        <w:t>.</w:t>
      </w:r>
    </w:p>
    <w:p w14:paraId="1F81F2F7" w14:textId="59161FC9" w:rsidR="00213BC1" w:rsidRPr="0071249E" w:rsidRDefault="00FF044A" w:rsidP="0071249E">
      <w:pPr>
        <w:jc w:val="both"/>
        <w:rPr>
          <w:rFonts w:ascii="Arial" w:hAnsi="Arial" w:cs="Arial"/>
        </w:rPr>
      </w:pPr>
      <w:r w:rsidRPr="00FF044A">
        <w:rPr>
          <w:noProof/>
        </w:rPr>
        <w:drawing>
          <wp:inline distT="0" distB="0" distL="0" distR="0" wp14:anchorId="119845B2" wp14:editId="51DFBF9B">
            <wp:extent cx="6210300" cy="4610100"/>
            <wp:effectExtent l="0" t="0" r="0" b="0"/>
            <wp:docPr id="1889325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300" cy="4610100"/>
                    </a:xfrm>
                    <a:prstGeom prst="rect">
                      <a:avLst/>
                    </a:prstGeom>
                    <a:noFill/>
                    <a:ln>
                      <a:noFill/>
                    </a:ln>
                  </pic:spPr>
                </pic:pic>
              </a:graphicData>
            </a:graphic>
          </wp:inline>
        </w:drawing>
      </w:r>
    </w:p>
    <w:p w14:paraId="5752B7FC" w14:textId="77777777" w:rsidR="00213BC1" w:rsidRPr="0071249E" w:rsidRDefault="00213BC1" w:rsidP="0071249E">
      <w:pPr>
        <w:jc w:val="both"/>
        <w:rPr>
          <w:rFonts w:ascii="Arial" w:hAnsi="Arial" w:cs="Arial"/>
        </w:rPr>
      </w:pPr>
    </w:p>
    <w:p w14:paraId="1B69189D" w14:textId="69CD3433" w:rsidR="00477587" w:rsidRDefault="008E26C8" w:rsidP="008E26C8">
      <w:pPr>
        <w:rPr>
          <w:rFonts w:ascii="Arial" w:hAnsi="Arial" w:cs="Arial"/>
          <w:b/>
        </w:rPr>
      </w:pPr>
      <w:r w:rsidRPr="008E26C8">
        <w:rPr>
          <w:rFonts w:ascii="Arial" w:hAnsi="Arial" w:cs="Arial"/>
          <w:b/>
        </w:rPr>
        <w:t xml:space="preserve">Chart </w:t>
      </w:r>
      <w:r w:rsidR="009D644E">
        <w:rPr>
          <w:rFonts w:ascii="Arial" w:hAnsi="Arial" w:cs="Arial"/>
          <w:b/>
        </w:rPr>
        <w:t>3</w:t>
      </w:r>
      <w:r>
        <w:rPr>
          <w:rFonts w:ascii="Arial" w:hAnsi="Arial" w:cs="Arial"/>
          <w:b/>
        </w:rPr>
        <w:t>: A</w:t>
      </w:r>
      <w:r w:rsidRPr="008E26C8">
        <w:rPr>
          <w:rFonts w:ascii="Arial" w:hAnsi="Arial" w:cs="Arial"/>
          <w:b/>
        </w:rPr>
        <w:t>djustment budget financial performance</w:t>
      </w:r>
    </w:p>
    <w:p w14:paraId="29E1FF40" w14:textId="07EFF1D5" w:rsidR="009C1A60" w:rsidRDefault="004F2119" w:rsidP="008E26C8">
      <w:pPr>
        <w:rPr>
          <w:rFonts w:ascii="Arial" w:hAnsi="Arial" w:cs="Arial"/>
          <w:noProof/>
          <w:lang w:eastAsia="en-ZA"/>
        </w:rPr>
      </w:pPr>
      <w:r w:rsidRPr="004F2119">
        <w:rPr>
          <w:noProof/>
        </w:rPr>
        <w:drawing>
          <wp:inline distT="0" distB="0" distL="0" distR="0" wp14:anchorId="2DF4623E" wp14:editId="1E27D393">
            <wp:extent cx="6105525" cy="3651250"/>
            <wp:effectExtent l="0" t="0" r="9525" b="6350"/>
            <wp:docPr id="10548138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5525" cy="3651250"/>
                    </a:xfrm>
                    <a:prstGeom prst="rect">
                      <a:avLst/>
                    </a:prstGeom>
                    <a:noFill/>
                    <a:ln>
                      <a:noFill/>
                    </a:ln>
                  </pic:spPr>
                </pic:pic>
              </a:graphicData>
            </a:graphic>
          </wp:inline>
        </w:drawing>
      </w:r>
    </w:p>
    <w:p w14:paraId="2C6FE214" w14:textId="77777777" w:rsidR="005238F1" w:rsidRDefault="005238F1" w:rsidP="005238F1">
      <w:pPr>
        <w:spacing w:line="360" w:lineRule="auto"/>
        <w:jc w:val="both"/>
        <w:rPr>
          <w:rFonts w:ascii="Arial" w:hAnsi="Arial" w:cs="Arial"/>
          <w:sz w:val="24"/>
          <w:szCs w:val="24"/>
        </w:rPr>
      </w:pPr>
    </w:p>
    <w:p w14:paraId="309BDBB0" w14:textId="1426B80F" w:rsidR="005238F1" w:rsidRPr="003D6D39" w:rsidRDefault="005238F1" w:rsidP="005238F1">
      <w:pPr>
        <w:spacing w:line="360" w:lineRule="auto"/>
        <w:jc w:val="both"/>
        <w:rPr>
          <w:rFonts w:ascii="Arial" w:hAnsi="Arial" w:cs="Arial"/>
          <w:sz w:val="24"/>
          <w:szCs w:val="24"/>
        </w:rPr>
      </w:pPr>
      <w:r w:rsidRPr="003D6D39">
        <w:rPr>
          <w:rFonts w:ascii="Arial" w:hAnsi="Arial" w:cs="Arial"/>
          <w:sz w:val="24"/>
          <w:szCs w:val="24"/>
        </w:rPr>
        <w:t xml:space="preserve">The graph above presents the adjustment budget expenditure by </w:t>
      </w:r>
      <w:r>
        <w:rPr>
          <w:rFonts w:ascii="Arial" w:hAnsi="Arial" w:cs="Arial"/>
          <w:sz w:val="24"/>
          <w:szCs w:val="24"/>
        </w:rPr>
        <w:t>type</w:t>
      </w:r>
      <w:r w:rsidRPr="003D6D39">
        <w:rPr>
          <w:rFonts w:ascii="Arial" w:hAnsi="Arial" w:cs="Arial"/>
          <w:sz w:val="24"/>
          <w:szCs w:val="24"/>
        </w:rPr>
        <w:t xml:space="preserve">. </w:t>
      </w:r>
    </w:p>
    <w:p w14:paraId="5E0A0746" w14:textId="4000132E" w:rsidR="009C1A60" w:rsidRPr="0071249E" w:rsidRDefault="004F2119" w:rsidP="008E26C8">
      <w:pPr>
        <w:rPr>
          <w:rFonts w:ascii="Arial" w:hAnsi="Arial" w:cs="Arial"/>
        </w:rPr>
      </w:pPr>
      <w:r>
        <w:rPr>
          <w:rFonts w:ascii="Arial" w:hAnsi="Arial" w:cs="Arial"/>
          <w:noProof/>
        </w:rPr>
        <w:drawing>
          <wp:inline distT="0" distB="0" distL="0" distR="0" wp14:anchorId="6972DE25" wp14:editId="2655ADFA">
            <wp:extent cx="6541770" cy="4121150"/>
            <wp:effectExtent l="0" t="0" r="0" b="0"/>
            <wp:docPr id="16897654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1770" cy="4121150"/>
                    </a:xfrm>
                    <a:prstGeom prst="rect">
                      <a:avLst/>
                    </a:prstGeom>
                    <a:noFill/>
                  </pic:spPr>
                </pic:pic>
              </a:graphicData>
            </a:graphic>
          </wp:inline>
        </w:drawing>
      </w:r>
    </w:p>
    <w:p w14:paraId="5F1708B9" w14:textId="77777777" w:rsidR="00DB4C3E" w:rsidRPr="00DB4C3E" w:rsidRDefault="00DB4C3E" w:rsidP="00DB4C3E">
      <w:pPr>
        <w:spacing w:line="360" w:lineRule="auto"/>
        <w:jc w:val="both"/>
        <w:rPr>
          <w:rFonts w:ascii="Arial" w:hAnsi="Arial" w:cs="Arial"/>
          <w:sz w:val="24"/>
          <w:szCs w:val="24"/>
        </w:rPr>
      </w:pPr>
      <w:bookmarkStart w:id="5" w:name="_Hlk127439286"/>
      <w:r w:rsidRPr="00DB4C3E">
        <w:rPr>
          <w:rFonts w:ascii="Arial" w:hAnsi="Arial" w:cs="Arial"/>
          <w:sz w:val="24"/>
          <w:szCs w:val="24"/>
        </w:rPr>
        <w:t xml:space="preserve">Some major differences above are caused by the cash flow constraint facing the municipality as a result of the limited revenue, while most departments have not adjusted their budgets, Water Services has seen an increase due to the nature of the operations and repairs and maintenance undertaken under water services department followed by Corporate Services due to </w:t>
      </w:r>
      <w:proofErr w:type="gramStart"/>
      <w:r w:rsidRPr="00DB4C3E">
        <w:rPr>
          <w:rFonts w:ascii="Arial" w:hAnsi="Arial" w:cs="Arial"/>
          <w:sz w:val="24"/>
          <w:szCs w:val="24"/>
        </w:rPr>
        <w:t>day to day</w:t>
      </w:r>
      <w:proofErr w:type="gramEnd"/>
      <w:r w:rsidRPr="00DB4C3E">
        <w:rPr>
          <w:rFonts w:ascii="Arial" w:hAnsi="Arial" w:cs="Arial"/>
          <w:sz w:val="24"/>
          <w:szCs w:val="24"/>
        </w:rPr>
        <w:t xml:space="preserve"> operations of the municipality. Water Services Department also hosts the largest percentage of the municipality’s labour </w:t>
      </w:r>
      <w:proofErr w:type="gramStart"/>
      <w:r w:rsidRPr="00DB4C3E">
        <w:rPr>
          <w:rFonts w:ascii="Arial" w:hAnsi="Arial" w:cs="Arial"/>
          <w:sz w:val="24"/>
          <w:szCs w:val="24"/>
        </w:rPr>
        <w:t>force</w:t>
      </w:r>
      <w:proofErr w:type="gramEnd"/>
    </w:p>
    <w:p w14:paraId="526E7040" w14:textId="77777777" w:rsidR="00DB4C3E" w:rsidRDefault="00DB4C3E" w:rsidP="00BD6B8B">
      <w:pPr>
        <w:spacing w:line="360" w:lineRule="auto"/>
        <w:jc w:val="both"/>
        <w:rPr>
          <w:rFonts w:ascii="Arial" w:hAnsi="Arial" w:cs="Arial"/>
          <w:sz w:val="24"/>
          <w:szCs w:val="24"/>
        </w:rPr>
      </w:pPr>
    </w:p>
    <w:p w14:paraId="41C5FE24" w14:textId="157ED75A" w:rsidR="00916D41" w:rsidRPr="003D6D39" w:rsidRDefault="00916D41" w:rsidP="00BD6B8B">
      <w:pPr>
        <w:spacing w:line="360" w:lineRule="auto"/>
        <w:jc w:val="both"/>
        <w:rPr>
          <w:rFonts w:ascii="Arial" w:hAnsi="Arial" w:cs="Arial"/>
          <w:sz w:val="24"/>
          <w:szCs w:val="24"/>
        </w:rPr>
      </w:pPr>
      <w:r w:rsidRPr="003D6D39">
        <w:rPr>
          <w:rFonts w:ascii="Arial" w:hAnsi="Arial" w:cs="Arial"/>
          <w:sz w:val="24"/>
          <w:szCs w:val="24"/>
        </w:rPr>
        <w:t xml:space="preserve">The graph above presents the adjustment budget expenditure by </w:t>
      </w:r>
      <w:r w:rsidR="00AD5183">
        <w:rPr>
          <w:rFonts w:ascii="Arial" w:hAnsi="Arial" w:cs="Arial"/>
          <w:sz w:val="24"/>
          <w:szCs w:val="24"/>
        </w:rPr>
        <w:t>vote</w:t>
      </w:r>
      <w:r w:rsidRPr="003D6D39">
        <w:rPr>
          <w:rFonts w:ascii="Arial" w:hAnsi="Arial" w:cs="Arial"/>
          <w:sz w:val="24"/>
          <w:szCs w:val="24"/>
        </w:rPr>
        <w:t xml:space="preserve">. </w:t>
      </w:r>
    </w:p>
    <w:bookmarkEnd w:id="5"/>
    <w:p w14:paraId="68EE2BAF" w14:textId="77777777" w:rsidR="00213BC1" w:rsidRPr="00F75CDA" w:rsidRDefault="00213BC1" w:rsidP="008E26C8">
      <w:pPr>
        <w:jc w:val="both"/>
        <w:rPr>
          <w:rFonts w:ascii="Arial" w:hAnsi="Arial" w:cs="Arial"/>
          <w:b/>
          <w:sz w:val="24"/>
          <w:szCs w:val="24"/>
        </w:rPr>
      </w:pPr>
      <w:r w:rsidRPr="00F75CDA">
        <w:rPr>
          <w:rFonts w:ascii="Arial" w:hAnsi="Arial" w:cs="Arial"/>
          <w:b/>
          <w:sz w:val="24"/>
          <w:szCs w:val="24"/>
        </w:rPr>
        <w:t>TABLE B4 ADJUSTMENT BUDGET FINANCIAL PERFORMANCE</w:t>
      </w:r>
    </w:p>
    <w:p w14:paraId="140EBBC8" w14:textId="77777777" w:rsidR="00213BC1" w:rsidRPr="00F75CDA" w:rsidRDefault="00213BC1" w:rsidP="008E26C8">
      <w:pPr>
        <w:jc w:val="both"/>
        <w:rPr>
          <w:rFonts w:ascii="Arial" w:hAnsi="Arial" w:cs="Arial"/>
          <w:sz w:val="24"/>
          <w:szCs w:val="24"/>
        </w:rPr>
      </w:pPr>
      <w:r w:rsidRPr="00F75CDA">
        <w:rPr>
          <w:rFonts w:ascii="Arial" w:hAnsi="Arial" w:cs="Arial"/>
          <w:sz w:val="24"/>
          <w:szCs w:val="24"/>
        </w:rPr>
        <w:t xml:space="preserve">This schedule provides information on the </w:t>
      </w:r>
      <w:r w:rsidR="00AB0EC0" w:rsidRPr="00F75CDA">
        <w:rPr>
          <w:rFonts w:ascii="Arial" w:hAnsi="Arial" w:cs="Arial"/>
          <w:sz w:val="24"/>
          <w:szCs w:val="24"/>
        </w:rPr>
        <w:t>adjustment revenue</w:t>
      </w:r>
      <w:r w:rsidRPr="00F75CDA">
        <w:rPr>
          <w:rFonts w:ascii="Arial" w:hAnsi="Arial" w:cs="Arial"/>
          <w:sz w:val="24"/>
          <w:szCs w:val="24"/>
        </w:rPr>
        <w:t xml:space="preserve"> </w:t>
      </w:r>
      <w:r w:rsidR="00010221" w:rsidRPr="00F75CDA">
        <w:rPr>
          <w:rFonts w:ascii="Arial" w:hAnsi="Arial" w:cs="Arial"/>
          <w:sz w:val="24"/>
          <w:szCs w:val="24"/>
        </w:rPr>
        <w:t xml:space="preserve">by source </w:t>
      </w:r>
      <w:r w:rsidRPr="00F75CDA">
        <w:rPr>
          <w:rFonts w:ascii="Arial" w:hAnsi="Arial" w:cs="Arial"/>
          <w:sz w:val="24"/>
          <w:szCs w:val="24"/>
        </w:rPr>
        <w:t xml:space="preserve">and </w:t>
      </w:r>
      <w:r w:rsidR="00010221" w:rsidRPr="00F75CDA">
        <w:rPr>
          <w:rFonts w:ascii="Arial" w:hAnsi="Arial" w:cs="Arial"/>
          <w:sz w:val="24"/>
          <w:szCs w:val="24"/>
        </w:rPr>
        <w:t xml:space="preserve">adjustment </w:t>
      </w:r>
      <w:r w:rsidRPr="00F75CDA">
        <w:rPr>
          <w:rFonts w:ascii="Arial" w:hAnsi="Arial" w:cs="Arial"/>
          <w:sz w:val="24"/>
          <w:szCs w:val="24"/>
        </w:rPr>
        <w:t>operational expenditures</w:t>
      </w:r>
      <w:r w:rsidR="00010221" w:rsidRPr="00F75CDA">
        <w:rPr>
          <w:rFonts w:ascii="Arial" w:hAnsi="Arial" w:cs="Arial"/>
          <w:sz w:val="24"/>
          <w:szCs w:val="24"/>
        </w:rPr>
        <w:t xml:space="preserve"> by type</w:t>
      </w:r>
      <w:r w:rsidRPr="00F75CDA">
        <w:rPr>
          <w:rFonts w:ascii="Arial" w:hAnsi="Arial" w:cs="Arial"/>
          <w:sz w:val="24"/>
          <w:szCs w:val="24"/>
        </w:rPr>
        <w:t>.</w:t>
      </w:r>
      <w:r w:rsidR="00BB46E8">
        <w:rPr>
          <w:rFonts w:ascii="Arial" w:hAnsi="Arial" w:cs="Arial"/>
          <w:sz w:val="24"/>
          <w:szCs w:val="24"/>
        </w:rPr>
        <w:t xml:space="preserve"> </w:t>
      </w:r>
    </w:p>
    <w:p w14:paraId="1446AE04" w14:textId="712FE2E1" w:rsidR="00BC2AF0" w:rsidRPr="0071249E" w:rsidRDefault="004920E7" w:rsidP="008E26C8">
      <w:pPr>
        <w:jc w:val="both"/>
        <w:rPr>
          <w:rFonts w:ascii="Arial" w:hAnsi="Arial" w:cs="Arial"/>
        </w:rPr>
      </w:pPr>
      <w:r w:rsidRPr="004920E7">
        <w:rPr>
          <w:noProof/>
        </w:rPr>
        <w:drawing>
          <wp:inline distT="0" distB="0" distL="0" distR="0" wp14:anchorId="10ABC2E4" wp14:editId="2F53977B">
            <wp:extent cx="6191250" cy="8858250"/>
            <wp:effectExtent l="0" t="0" r="0" b="0"/>
            <wp:docPr id="9991303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8858250"/>
                    </a:xfrm>
                    <a:prstGeom prst="rect">
                      <a:avLst/>
                    </a:prstGeom>
                    <a:noFill/>
                    <a:ln>
                      <a:noFill/>
                    </a:ln>
                  </pic:spPr>
                </pic:pic>
              </a:graphicData>
            </a:graphic>
          </wp:inline>
        </w:drawing>
      </w:r>
    </w:p>
    <w:p w14:paraId="41FA8450" w14:textId="360D2E52" w:rsidR="00213BC1" w:rsidRPr="0097108D" w:rsidRDefault="00477587" w:rsidP="0097108D">
      <w:pPr>
        <w:jc w:val="both"/>
        <w:rPr>
          <w:rFonts w:ascii="Arial" w:hAnsi="Arial" w:cs="Arial"/>
          <w:b/>
        </w:rPr>
      </w:pPr>
      <w:r w:rsidRPr="0097108D">
        <w:rPr>
          <w:rFonts w:ascii="Arial" w:hAnsi="Arial" w:cs="Arial"/>
          <w:b/>
        </w:rPr>
        <w:t>TABLE B5 ADJUSTMENT CAPITAL EXPENDITURE BUDGET BY VOTE AND FUNDING</w:t>
      </w:r>
    </w:p>
    <w:p w14:paraId="42B2D1CC" w14:textId="7E5D7CD4" w:rsidR="00477587" w:rsidRDefault="00477587" w:rsidP="00BD6B8B">
      <w:pPr>
        <w:spacing w:line="360" w:lineRule="auto"/>
        <w:jc w:val="both"/>
        <w:rPr>
          <w:rFonts w:ascii="Arial" w:hAnsi="Arial" w:cs="Arial"/>
          <w:sz w:val="24"/>
          <w:szCs w:val="24"/>
        </w:rPr>
      </w:pPr>
      <w:r w:rsidRPr="003D6D39">
        <w:rPr>
          <w:rFonts w:ascii="Arial" w:hAnsi="Arial" w:cs="Arial"/>
          <w:sz w:val="24"/>
          <w:szCs w:val="24"/>
        </w:rPr>
        <w:t xml:space="preserve">Schedule B5 below reports on the adjusted capital expenditures by departments (municipal vote) </w:t>
      </w:r>
      <w:proofErr w:type="gramStart"/>
      <w:r w:rsidRPr="003D6D39">
        <w:rPr>
          <w:rFonts w:ascii="Arial" w:hAnsi="Arial" w:cs="Arial"/>
          <w:sz w:val="24"/>
          <w:szCs w:val="24"/>
        </w:rPr>
        <w:t>and also</w:t>
      </w:r>
      <w:proofErr w:type="gramEnd"/>
      <w:r w:rsidRPr="003D6D39">
        <w:rPr>
          <w:rFonts w:ascii="Arial" w:hAnsi="Arial" w:cs="Arial"/>
          <w:sz w:val="24"/>
          <w:szCs w:val="24"/>
        </w:rPr>
        <w:t xml:space="preserve"> by standard classification. The bottom part of the schedule looks at the funding sources of the capital projects.</w:t>
      </w:r>
    </w:p>
    <w:p w14:paraId="612745B1" w14:textId="0C797B41" w:rsidR="00A31D71" w:rsidRPr="003D6D39" w:rsidRDefault="00DC276A" w:rsidP="00BD6B8B">
      <w:pPr>
        <w:spacing w:line="360" w:lineRule="auto"/>
        <w:jc w:val="both"/>
        <w:rPr>
          <w:rFonts w:ascii="Arial" w:hAnsi="Arial" w:cs="Arial"/>
          <w:sz w:val="24"/>
          <w:szCs w:val="24"/>
        </w:rPr>
      </w:pPr>
      <w:r w:rsidRPr="00DC276A">
        <w:rPr>
          <w:noProof/>
        </w:rPr>
        <w:drawing>
          <wp:inline distT="0" distB="0" distL="0" distR="0" wp14:anchorId="282BD743" wp14:editId="637BE508">
            <wp:extent cx="6105525" cy="8507730"/>
            <wp:effectExtent l="0" t="0" r="9525" b="7620"/>
            <wp:docPr id="20869337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5525" cy="8507730"/>
                    </a:xfrm>
                    <a:prstGeom prst="rect">
                      <a:avLst/>
                    </a:prstGeom>
                    <a:noFill/>
                    <a:ln>
                      <a:noFill/>
                    </a:ln>
                  </pic:spPr>
                </pic:pic>
              </a:graphicData>
            </a:graphic>
          </wp:inline>
        </w:drawing>
      </w:r>
    </w:p>
    <w:p w14:paraId="3AA97530" w14:textId="77777777" w:rsidR="0076332B" w:rsidRPr="0071249E" w:rsidRDefault="0076332B" w:rsidP="0071249E">
      <w:pPr>
        <w:jc w:val="both"/>
        <w:rPr>
          <w:rFonts w:ascii="Arial" w:hAnsi="Arial" w:cs="Arial"/>
        </w:rPr>
      </w:pPr>
    </w:p>
    <w:p w14:paraId="12017CC5" w14:textId="3A09D2F7" w:rsidR="00A31668" w:rsidRDefault="0097108D" w:rsidP="0097108D">
      <w:pPr>
        <w:pStyle w:val="ListParagraph"/>
        <w:ind w:left="0"/>
        <w:rPr>
          <w:rFonts w:ascii="Arial" w:hAnsi="Arial" w:cs="Arial"/>
          <w:noProof/>
          <w:sz w:val="28"/>
          <w:szCs w:val="28"/>
          <w:lang w:eastAsia="en-ZA"/>
        </w:rPr>
      </w:pPr>
      <w:r w:rsidRPr="00A31D71">
        <w:rPr>
          <w:rFonts w:ascii="Arial" w:hAnsi="Arial" w:cs="Arial"/>
          <w:b/>
          <w:sz w:val="28"/>
          <w:szCs w:val="28"/>
        </w:rPr>
        <w:t xml:space="preserve">Chart 6: Capital Expenditure by </w:t>
      </w:r>
      <w:r w:rsidR="00EB72DE">
        <w:rPr>
          <w:rFonts w:ascii="Arial" w:hAnsi="Arial" w:cs="Arial"/>
          <w:b/>
          <w:sz w:val="28"/>
          <w:szCs w:val="28"/>
        </w:rPr>
        <w:t>Vote</w:t>
      </w:r>
      <w:r w:rsidRPr="00A31D71">
        <w:rPr>
          <w:rFonts w:ascii="Arial" w:hAnsi="Arial" w:cs="Arial"/>
          <w:noProof/>
          <w:sz w:val="28"/>
          <w:szCs w:val="28"/>
          <w:lang w:eastAsia="en-ZA"/>
        </w:rPr>
        <w:t xml:space="preserve"> </w:t>
      </w:r>
    </w:p>
    <w:p w14:paraId="5E1C4C3C" w14:textId="77777777" w:rsidR="00A31D71" w:rsidRPr="00A31D71" w:rsidRDefault="00A31D71" w:rsidP="0097108D">
      <w:pPr>
        <w:pStyle w:val="ListParagraph"/>
        <w:ind w:left="0"/>
        <w:rPr>
          <w:rFonts w:ascii="Arial" w:hAnsi="Arial" w:cs="Arial"/>
          <w:noProof/>
          <w:sz w:val="28"/>
          <w:szCs w:val="28"/>
          <w:lang w:eastAsia="en-ZA"/>
        </w:rPr>
      </w:pPr>
    </w:p>
    <w:p w14:paraId="7EA57C40" w14:textId="77777777" w:rsidR="002A051D" w:rsidRDefault="002A051D" w:rsidP="0097108D">
      <w:pPr>
        <w:pStyle w:val="ListParagraph"/>
        <w:ind w:left="0"/>
        <w:rPr>
          <w:rFonts w:ascii="Arial" w:hAnsi="Arial" w:cs="Arial"/>
          <w:noProof/>
          <w:lang w:eastAsia="en-ZA"/>
        </w:rPr>
      </w:pPr>
    </w:p>
    <w:p w14:paraId="2D9C9704" w14:textId="5D8B18EC" w:rsidR="002A051D" w:rsidRDefault="002A051D" w:rsidP="0097108D">
      <w:pPr>
        <w:pStyle w:val="ListParagraph"/>
        <w:ind w:left="0"/>
        <w:rPr>
          <w:rFonts w:ascii="Arial" w:hAnsi="Arial" w:cs="Arial"/>
        </w:rPr>
      </w:pPr>
    </w:p>
    <w:p w14:paraId="6B5A405A" w14:textId="01CBEAC4" w:rsidR="00EB120A" w:rsidRDefault="00DC276A" w:rsidP="0097108D">
      <w:pPr>
        <w:pStyle w:val="ListParagraph"/>
        <w:ind w:left="0"/>
        <w:rPr>
          <w:rFonts w:ascii="Arial" w:hAnsi="Arial" w:cs="Arial"/>
        </w:rPr>
      </w:pPr>
      <w:r>
        <w:rPr>
          <w:rFonts w:ascii="Arial" w:hAnsi="Arial" w:cs="Arial"/>
          <w:noProof/>
        </w:rPr>
        <w:drawing>
          <wp:inline distT="0" distB="0" distL="0" distR="0" wp14:anchorId="7A1A80F2" wp14:editId="52AFAA9E">
            <wp:extent cx="6441440" cy="4218940"/>
            <wp:effectExtent l="0" t="0" r="0" b="0"/>
            <wp:docPr id="17444384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41440" cy="4218940"/>
                    </a:xfrm>
                    <a:prstGeom prst="rect">
                      <a:avLst/>
                    </a:prstGeom>
                    <a:noFill/>
                  </pic:spPr>
                </pic:pic>
              </a:graphicData>
            </a:graphic>
          </wp:inline>
        </w:drawing>
      </w:r>
    </w:p>
    <w:p w14:paraId="0063BCFA" w14:textId="77777777" w:rsidR="00EB120A" w:rsidRDefault="00EB120A" w:rsidP="0097108D">
      <w:pPr>
        <w:pStyle w:val="ListParagraph"/>
        <w:ind w:left="0"/>
        <w:rPr>
          <w:rFonts w:ascii="Arial" w:hAnsi="Arial" w:cs="Arial"/>
        </w:rPr>
      </w:pPr>
    </w:p>
    <w:p w14:paraId="0D55751A" w14:textId="77777777" w:rsidR="00EB120A" w:rsidRDefault="00EB120A" w:rsidP="0097108D">
      <w:pPr>
        <w:pStyle w:val="ListParagraph"/>
        <w:ind w:left="0"/>
        <w:rPr>
          <w:rFonts w:ascii="Arial" w:hAnsi="Arial" w:cs="Arial"/>
        </w:rPr>
      </w:pPr>
    </w:p>
    <w:p w14:paraId="227A155B" w14:textId="77777777" w:rsidR="00EB120A" w:rsidRDefault="00EB120A" w:rsidP="0097108D">
      <w:pPr>
        <w:pStyle w:val="ListParagraph"/>
        <w:ind w:left="0"/>
        <w:rPr>
          <w:rFonts w:ascii="Arial" w:hAnsi="Arial" w:cs="Arial"/>
        </w:rPr>
      </w:pPr>
    </w:p>
    <w:p w14:paraId="4091FAAC" w14:textId="3F9FE2A8" w:rsidR="004B27F6" w:rsidRDefault="008940B5" w:rsidP="001C00AE">
      <w:pPr>
        <w:pStyle w:val="ListParagraph"/>
        <w:spacing w:line="360" w:lineRule="auto"/>
        <w:ind w:left="0"/>
        <w:jc w:val="both"/>
        <w:rPr>
          <w:rFonts w:ascii="Arial" w:hAnsi="Arial" w:cs="Arial"/>
          <w:sz w:val="24"/>
          <w:szCs w:val="24"/>
        </w:rPr>
      </w:pPr>
      <w:r w:rsidRPr="008940B5">
        <w:rPr>
          <w:rFonts w:ascii="Arial" w:hAnsi="Arial" w:cs="Arial"/>
          <w:sz w:val="24"/>
          <w:szCs w:val="24"/>
          <w:lang w:val="en-US"/>
        </w:rPr>
        <w:t xml:space="preserve">The capital budget has </w:t>
      </w:r>
      <w:r w:rsidR="00DC276A">
        <w:rPr>
          <w:rFonts w:ascii="Arial" w:hAnsi="Arial" w:cs="Arial"/>
          <w:sz w:val="24"/>
          <w:szCs w:val="24"/>
          <w:lang w:val="en-US"/>
        </w:rPr>
        <w:t>in</w:t>
      </w:r>
      <w:r w:rsidRPr="008940B5">
        <w:rPr>
          <w:rFonts w:ascii="Arial" w:hAnsi="Arial" w:cs="Arial"/>
          <w:sz w:val="24"/>
          <w:szCs w:val="24"/>
          <w:lang w:val="en-US"/>
        </w:rPr>
        <w:t>creased from R</w:t>
      </w:r>
      <w:r w:rsidR="00DC276A">
        <w:rPr>
          <w:rFonts w:ascii="Arial" w:hAnsi="Arial" w:cs="Arial"/>
          <w:sz w:val="24"/>
          <w:szCs w:val="24"/>
          <w:lang w:val="en-US"/>
        </w:rPr>
        <w:t>305</w:t>
      </w:r>
      <w:r w:rsidRPr="008940B5">
        <w:rPr>
          <w:rFonts w:ascii="Arial" w:hAnsi="Arial" w:cs="Arial"/>
          <w:sz w:val="24"/>
          <w:szCs w:val="24"/>
          <w:lang w:val="en-US"/>
        </w:rPr>
        <w:t xml:space="preserve">, </w:t>
      </w:r>
      <w:r w:rsidR="00DC276A">
        <w:rPr>
          <w:rFonts w:ascii="Arial" w:hAnsi="Arial" w:cs="Arial"/>
          <w:sz w:val="24"/>
          <w:szCs w:val="24"/>
          <w:lang w:val="en-US"/>
        </w:rPr>
        <w:t>4</w:t>
      </w:r>
      <w:r w:rsidRPr="008940B5">
        <w:rPr>
          <w:rFonts w:ascii="Arial" w:hAnsi="Arial" w:cs="Arial"/>
          <w:sz w:val="24"/>
          <w:szCs w:val="24"/>
          <w:lang w:val="en-US"/>
        </w:rPr>
        <w:t>million to R</w:t>
      </w:r>
      <w:r w:rsidR="00DC276A">
        <w:rPr>
          <w:rFonts w:ascii="Arial" w:hAnsi="Arial" w:cs="Arial"/>
          <w:sz w:val="24"/>
          <w:szCs w:val="24"/>
          <w:lang w:val="en-US"/>
        </w:rPr>
        <w:t>316</w:t>
      </w:r>
      <w:r w:rsidRPr="008940B5">
        <w:rPr>
          <w:rFonts w:ascii="Arial" w:hAnsi="Arial" w:cs="Arial"/>
          <w:sz w:val="24"/>
          <w:szCs w:val="24"/>
          <w:lang w:val="en-US"/>
        </w:rPr>
        <w:t xml:space="preserve">, </w:t>
      </w:r>
      <w:r w:rsidR="00DC276A">
        <w:rPr>
          <w:rFonts w:ascii="Arial" w:hAnsi="Arial" w:cs="Arial"/>
          <w:sz w:val="24"/>
          <w:szCs w:val="24"/>
          <w:lang w:val="en-US"/>
        </w:rPr>
        <w:t>2</w:t>
      </w:r>
      <w:r w:rsidRPr="008940B5">
        <w:rPr>
          <w:rFonts w:ascii="Arial" w:hAnsi="Arial" w:cs="Arial"/>
          <w:sz w:val="24"/>
          <w:szCs w:val="24"/>
          <w:lang w:val="en-US"/>
        </w:rPr>
        <w:t xml:space="preserve">million. The municipality adjusted the </w:t>
      </w:r>
      <w:r w:rsidR="00EB72DE">
        <w:rPr>
          <w:rFonts w:ascii="Arial" w:hAnsi="Arial" w:cs="Arial"/>
          <w:sz w:val="24"/>
          <w:szCs w:val="24"/>
          <w:lang w:val="en-US"/>
        </w:rPr>
        <w:t>budget</w:t>
      </w:r>
      <w:r w:rsidRPr="008940B5">
        <w:rPr>
          <w:rFonts w:ascii="Arial" w:hAnsi="Arial" w:cs="Arial"/>
          <w:sz w:val="24"/>
          <w:szCs w:val="24"/>
          <w:lang w:val="en-US"/>
        </w:rPr>
        <w:t xml:space="preserve"> </w:t>
      </w:r>
      <w:r w:rsidR="00DC276A">
        <w:rPr>
          <w:rFonts w:ascii="Arial" w:hAnsi="Arial" w:cs="Arial"/>
          <w:sz w:val="24"/>
          <w:szCs w:val="24"/>
          <w:lang w:val="en-US"/>
        </w:rPr>
        <w:t>upward</w:t>
      </w:r>
      <w:r w:rsidRPr="008940B5">
        <w:rPr>
          <w:rFonts w:ascii="Arial" w:hAnsi="Arial" w:cs="Arial"/>
          <w:sz w:val="24"/>
          <w:szCs w:val="24"/>
          <w:lang w:val="en-US"/>
        </w:rPr>
        <w:t xml:space="preserve">s </w:t>
      </w:r>
      <w:r w:rsidR="00EB72DE">
        <w:rPr>
          <w:rFonts w:ascii="Arial" w:hAnsi="Arial" w:cs="Arial"/>
          <w:sz w:val="24"/>
          <w:szCs w:val="24"/>
          <w:lang w:val="en-US"/>
        </w:rPr>
        <w:t>due t</w:t>
      </w:r>
      <w:r w:rsidRPr="008940B5">
        <w:rPr>
          <w:rFonts w:ascii="Arial" w:hAnsi="Arial" w:cs="Arial"/>
          <w:sz w:val="24"/>
          <w:szCs w:val="24"/>
          <w:lang w:val="en-US"/>
        </w:rPr>
        <w:t xml:space="preserve">o </w:t>
      </w:r>
      <w:r w:rsidR="00DC276A">
        <w:rPr>
          <w:rFonts w:ascii="Arial" w:hAnsi="Arial" w:cs="Arial"/>
          <w:sz w:val="24"/>
          <w:szCs w:val="24"/>
          <w:lang w:val="en-US"/>
        </w:rPr>
        <w:t>municipal vehicles, MIG approved rollover</w:t>
      </w:r>
      <w:r w:rsidR="00EB72DE">
        <w:rPr>
          <w:rFonts w:ascii="Arial" w:hAnsi="Arial" w:cs="Arial"/>
          <w:sz w:val="24"/>
          <w:szCs w:val="24"/>
          <w:lang w:val="en-US"/>
        </w:rPr>
        <w:t xml:space="preserve"> and installation of </w:t>
      </w:r>
      <w:r w:rsidR="00DC276A">
        <w:rPr>
          <w:rFonts w:ascii="Arial" w:hAnsi="Arial" w:cs="Arial"/>
          <w:sz w:val="24"/>
          <w:szCs w:val="24"/>
          <w:lang w:val="en-US"/>
        </w:rPr>
        <w:t>bulk water</w:t>
      </w:r>
      <w:r w:rsidR="00EB72DE">
        <w:rPr>
          <w:rFonts w:ascii="Arial" w:hAnsi="Arial" w:cs="Arial"/>
          <w:sz w:val="24"/>
          <w:szCs w:val="24"/>
          <w:lang w:val="en-US"/>
        </w:rPr>
        <w:t xml:space="preserve"> meters. </w:t>
      </w:r>
      <w:r w:rsidRPr="008940B5">
        <w:rPr>
          <w:rFonts w:ascii="Arial" w:hAnsi="Arial" w:cs="Arial"/>
          <w:sz w:val="24"/>
          <w:szCs w:val="24"/>
          <w:lang w:val="en-US"/>
        </w:rPr>
        <w:t xml:space="preserve"> </w:t>
      </w:r>
      <w:proofErr w:type="gramStart"/>
      <w:r w:rsidRPr="008940B5">
        <w:rPr>
          <w:rFonts w:ascii="Arial" w:hAnsi="Arial" w:cs="Arial"/>
          <w:sz w:val="24"/>
          <w:szCs w:val="24"/>
          <w:lang w:val="en-US"/>
        </w:rPr>
        <w:t>A</w:t>
      </w:r>
      <w:proofErr w:type="gramEnd"/>
      <w:r w:rsidRPr="008940B5">
        <w:rPr>
          <w:rFonts w:ascii="Arial" w:hAnsi="Arial" w:cs="Arial"/>
          <w:sz w:val="24"/>
          <w:szCs w:val="24"/>
          <w:lang w:val="en-US"/>
        </w:rPr>
        <w:t xml:space="preserve"> </w:t>
      </w:r>
      <w:r w:rsidR="00DC276A">
        <w:rPr>
          <w:rFonts w:ascii="Arial" w:hAnsi="Arial" w:cs="Arial"/>
          <w:sz w:val="24"/>
          <w:szCs w:val="24"/>
          <w:lang w:val="en-US"/>
        </w:rPr>
        <w:t>up</w:t>
      </w:r>
      <w:r w:rsidRPr="008940B5">
        <w:rPr>
          <w:rFonts w:ascii="Arial" w:hAnsi="Arial" w:cs="Arial"/>
          <w:sz w:val="24"/>
          <w:szCs w:val="24"/>
          <w:lang w:val="en-US"/>
        </w:rPr>
        <w:t xml:space="preserve">ward adjustment amounting to </w:t>
      </w:r>
      <w:r>
        <w:rPr>
          <w:rFonts w:ascii="Arial" w:hAnsi="Arial" w:cs="Arial"/>
          <w:sz w:val="24"/>
          <w:szCs w:val="24"/>
          <w:lang w:val="en-US"/>
        </w:rPr>
        <w:t>R</w:t>
      </w:r>
      <w:r w:rsidR="0000724A">
        <w:rPr>
          <w:rFonts w:ascii="Arial" w:hAnsi="Arial" w:cs="Arial"/>
          <w:sz w:val="24"/>
          <w:szCs w:val="24"/>
          <w:lang w:val="en-US"/>
        </w:rPr>
        <w:t>10</w:t>
      </w:r>
      <w:r w:rsidRPr="008940B5">
        <w:rPr>
          <w:rFonts w:ascii="Arial" w:hAnsi="Arial" w:cs="Arial"/>
          <w:sz w:val="24"/>
          <w:szCs w:val="24"/>
          <w:lang w:val="en-US"/>
        </w:rPr>
        <w:t>,</w:t>
      </w:r>
      <w:r>
        <w:rPr>
          <w:rFonts w:ascii="Arial" w:hAnsi="Arial" w:cs="Arial"/>
          <w:sz w:val="24"/>
          <w:szCs w:val="24"/>
          <w:lang w:val="en-US"/>
        </w:rPr>
        <w:t xml:space="preserve"> </w:t>
      </w:r>
      <w:r w:rsidR="0000724A">
        <w:rPr>
          <w:rFonts w:ascii="Arial" w:hAnsi="Arial" w:cs="Arial"/>
          <w:sz w:val="24"/>
          <w:szCs w:val="24"/>
          <w:lang w:val="en-US"/>
        </w:rPr>
        <w:t>7</w:t>
      </w:r>
      <w:r w:rsidRPr="008940B5">
        <w:rPr>
          <w:rFonts w:ascii="Arial" w:hAnsi="Arial" w:cs="Arial"/>
          <w:sz w:val="24"/>
          <w:szCs w:val="24"/>
          <w:lang w:val="en-US"/>
        </w:rPr>
        <w:t>million</w:t>
      </w:r>
      <w:r w:rsidR="00EB72DE">
        <w:rPr>
          <w:rFonts w:ascii="Arial" w:hAnsi="Arial" w:cs="Arial"/>
          <w:sz w:val="24"/>
          <w:szCs w:val="24"/>
          <w:lang w:val="en-US"/>
        </w:rPr>
        <w:t>.</w:t>
      </w:r>
      <w:r w:rsidR="0000724A">
        <w:rPr>
          <w:rFonts w:ascii="Arial" w:hAnsi="Arial" w:cs="Arial"/>
          <w:sz w:val="24"/>
          <w:szCs w:val="24"/>
          <w:lang w:val="en-US"/>
        </w:rPr>
        <w:t xml:space="preserve"> There is also a downward adjustment due to DORA reduction on MIG AND WSIG. </w:t>
      </w:r>
    </w:p>
    <w:p w14:paraId="3B4A7309" w14:textId="77777777" w:rsidR="004B27F6" w:rsidRDefault="004B27F6" w:rsidP="001C00AE">
      <w:pPr>
        <w:pStyle w:val="ListParagraph"/>
        <w:spacing w:line="360" w:lineRule="auto"/>
        <w:ind w:left="0"/>
        <w:jc w:val="both"/>
        <w:rPr>
          <w:rFonts w:ascii="Arial" w:hAnsi="Arial" w:cs="Arial"/>
          <w:sz w:val="24"/>
          <w:szCs w:val="24"/>
        </w:rPr>
      </w:pPr>
    </w:p>
    <w:p w14:paraId="322BFAA2" w14:textId="77777777" w:rsidR="004B27F6" w:rsidRDefault="004B27F6" w:rsidP="001C00AE">
      <w:pPr>
        <w:pStyle w:val="ListParagraph"/>
        <w:spacing w:line="360" w:lineRule="auto"/>
        <w:ind w:left="0"/>
        <w:jc w:val="both"/>
        <w:rPr>
          <w:rFonts w:ascii="Arial" w:hAnsi="Arial" w:cs="Arial"/>
          <w:sz w:val="24"/>
          <w:szCs w:val="24"/>
        </w:rPr>
      </w:pPr>
    </w:p>
    <w:p w14:paraId="5C3AF4F0" w14:textId="77777777" w:rsidR="004B27F6" w:rsidRDefault="004B27F6" w:rsidP="001C00AE">
      <w:pPr>
        <w:pStyle w:val="ListParagraph"/>
        <w:spacing w:line="360" w:lineRule="auto"/>
        <w:ind w:left="0"/>
        <w:jc w:val="both"/>
        <w:rPr>
          <w:rFonts w:ascii="Arial" w:hAnsi="Arial" w:cs="Arial"/>
          <w:sz w:val="24"/>
          <w:szCs w:val="24"/>
        </w:rPr>
      </w:pPr>
    </w:p>
    <w:p w14:paraId="5CD37E17" w14:textId="77777777" w:rsidR="004B27F6" w:rsidRDefault="004B27F6" w:rsidP="001C00AE">
      <w:pPr>
        <w:pStyle w:val="ListParagraph"/>
        <w:spacing w:line="360" w:lineRule="auto"/>
        <w:ind w:left="0"/>
        <w:jc w:val="both"/>
        <w:rPr>
          <w:rFonts w:ascii="Arial" w:hAnsi="Arial" w:cs="Arial"/>
          <w:sz w:val="24"/>
          <w:szCs w:val="24"/>
        </w:rPr>
      </w:pPr>
    </w:p>
    <w:p w14:paraId="38992F91" w14:textId="77777777" w:rsidR="004B27F6" w:rsidRDefault="004B27F6" w:rsidP="001C00AE">
      <w:pPr>
        <w:pStyle w:val="ListParagraph"/>
        <w:spacing w:line="360" w:lineRule="auto"/>
        <w:ind w:left="0"/>
        <w:jc w:val="both"/>
        <w:rPr>
          <w:rFonts w:ascii="Arial" w:hAnsi="Arial" w:cs="Arial"/>
          <w:sz w:val="24"/>
          <w:szCs w:val="24"/>
        </w:rPr>
      </w:pPr>
    </w:p>
    <w:p w14:paraId="67C2A723" w14:textId="77777777" w:rsidR="004B27F6" w:rsidRDefault="004B27F6" w:rsidP="001C00AE">
      <w:pPr>
        <w:pStyle w:val="ListParagraph"/>
        <w:spacing w:line="360" w:lineRule="auto"/>
        <w:ind w:left="0"/>
        <w:jc w:val="both"/>
        <w:rPr>
          <w:rFonts w:ascii="Arial" w:hAnsi="Arial" w:cs="Arial"/>
          <w:sz w:val="24"/>
          <w:szCs w:val="24"/>
        </w:rPr>
      </w:pPr>
    </w:p>
    <w:p w14:paraId="3192E546" w14:textId="0E5B4A13" w:rsidR="004B27F6" w:rsidRDefault="0000724A" w:rsidP="001C00AE">
      <w:pPr>
        <w:pStyle w:val="ListParagraph"/>
        <w:spacing w:line="360" w:lineRule="auto"/>
        <w:ind w:left="0"/>
        <w:jc w:val="both"/>
        <w:rPr>
          <w:rFonts w:ascii="Arial" w:hAnsi="Arial" w:cs="Arial"/>
          <w:sz w:val="24"/>
          <w:szCs w:val="24"/>
        </w:rPr>
      </w:pPr>
      <w:r w:rsidRPr="0000724A">
        <w:rPr>
          <w:noProof/>
        </w:rPr>
        <w:drawing>
          <wp:inline distT="0" distB="0" distL="0" distR="0" wp14:anchorId="3314EA25" wp14:editId="31526F54">
            <wp:extent cx="6105525" cy="4311650"/>
            <wp:effectExtent l="0" t="0" r="9525" b="0"/>
            <wp:docPr id="5683200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5525" cy="4311650"/>
                    </a:xfrm>
                    <a:prstGeom prst="rect">
                      <a:avLst/>
                    </a:prstGeom>
                    <a:noFill/>
                    <a:ln>
                      <a:noFill/>
                    </a:ln>
                  </pic:spPr>
                </pic:pic>
              </a:graphicData>
            </a:graphic>
          </wp:inline>
        </w:drawing>
      </w:r>
    </w:p>
    <w:p w14:paraId="6B72760F" w14:textId="77777777" w:rsidR="004B27F6" w:rsidRDefault="004B27F6" w:rsidP="001C00AE">
      <w:pPr>
        <w:pStyle w:val="ListParagraph"/>
        <w:spacing w:line="360" w:lineRule="auto"/>
        <w:ind w:left="0"/>
        <w:jc w:val="both"/>
        <w:rPr>
          <w:rFonts w:ascii="Arial" w:hAnsi="Arial" w:cs="Arial"/>
          <w:sz w:val="24"/>
          <w:szCs w:val="24"/>
        </w:rPr>
      </w:pPr>
    </w:p>
    <w:p w14:paraId="2128102B" w14:textId="77777777" w:rsidR="004B27F6" w:rsidRDefault="004B27F6" w:rsidP="001C00AE">
      <w:pPr>
        <w:pStyle w:val="ListParagraph"/>
        <w:spacing w:line="360" w:lineRule="auto"/>
        <w:ind w:left="0"/>
        <w:jc w:val="both"/>
        <w:rPr>
          <w:rFonts w:ascii="Arial" w:hAnsi="Arial" w:cs="Arial"/>
          <w:sz w:val="24"/>
          <w:szCs w:val="24"/>
        </w:rPr>
      </w:pPr>
    </w:p>
    <w:p w14:paraId="1900F8B2" w14:textId="77777777" w:rsidR="004B27F6" w:rsidRDefault="004B27F6" w:rsidP="001C00AE">
      <w:pPr>
        <w:pStyle w:val="ListParagraph"/>
        <w:spacing w:line="360" w:lineRule="auto"/>
        <w:ind w:left="0"/>
        <w:jc w:val="both"/>
        <w:rPr>
          <w:rFonts w:ascii="Arial" w:hAnsi="Arial" w:cs="Arial"/>
          <w:sz w:val="24"/>
          <w:szCs w:val="24"/>
        </w:rPr>
      </w:pPr>
    </w:p>
    <w:p w14:paraId="55518B8C" w14:textId="77777777" w:rsidR="00477587" w:rsidRPr="003D6D39" w:rsidRDefault="00477587" w:rsidP="004829F6">
      <w:pPr>
        <w:jc w:val="both"/>
        <w:rPr>
          <w:rFonts w:ascii="Arial" w:hAnsi="Arial" w:cs="Arial"/>
          <w:b/>
          <w:sz w:val="28"/>
          <w:szCs w:val="28"/>
        </w:rPr>
      </w:pPr>
      <w:r w:rsidRPr="003D6D39">
        <w:rPr>
          <w:rFonts w:ascii="Arial" w:hAnsi="Arial" w:cs="Arial"/>
          <w:b/>
          <w:sz w:val="28"/>
          <w:szCs w:val="28"/>
        </w:rPr>
        <w:t>TABLE B6 ADJUSTMENTS BUDGET FINANCIAL POSITION</w:t>
      </w:r>
    </w:p>
    <w:p w14:paraId="34634D41" w14:textId="77777777" w:rsidR="00477587" w:rsidRPr="003D6D39" w:rsidRDefault="0058108F" w:rsidP="0071249E">
      <w:pPr>
        <w:jc w:val="both"/>
        <w:rPr>
          <w:rFonts w:ascii="Arial" w:hAnsi="Arial" w:cs="Arial"/>
          <w:sz w:val="24"/>
          <w:szCs w:val="24"/>
        </w:rPr>
      </w:pPr>
      <w:r w:rsidRPr="003D6D39">
        <w:rPr>
          <w:rFonts w:ascii="Arial" w:hAnsi="Arial" w:cs="Arial"/>
          <w:sz w:val="24"/>
          <w:szCs w:val="24"/>
        </w:rPr>
        <w:t xml:space="preserve">Table C6 displays the adjustment </w:t>
      </w:r>
      <w:r w:rsidR="005E6745" w:rsidRPr="003D6D39">
        <w:rPr>
          <w:rFonts w:ascii="Arial" w:hAnsi="Arial" w:cs="Arial"/>
          <w:sz w:val="24"/>
          <w:szCs w:val="24"/>
        </w:rPr>
        <w:t>budget financial</w:t>
      </w:r>
      <w:r w:rsidRPr="003D6D39">
        <w:rPr>
          <w:rFonts w:ascii="Arial" w:hAnsi="Arial" w:cs="Arial"/>
          <w:sz w:val="24"/>
          <w:szCs w:val="24"/>
        </w:rPr>
        <w:t xml:space="preserve"> position of the </w:t>
      </w:r>
      <w:proofErr w:type="gramStart"/>
      <w:r w:rsidRPr="003D6D39">
        <w:rPr>
          <w:rFonts w:ascii="Arial" w:hAnsi="Arial" w:cs="Arial"/>
          <w:sz w:val="24"/>
          <w:szCs w:val="24"/>
        </w:rPr>
        <w:t>municipality</w:t>
      </w:r>
      <w:proofErr w:type="gramEnd"/>
      <w:r w:rsidRPr="003D6D39">
        <w:rPr>
          <w:rFonts w:ascii="Arial" w:hAnsi="Arial" w:cs="Arial"/>
          <w:sz w:val="24"/>
          <w:szCs w:val="24"/>
        </w:rPr>
        <w:t xml:space="preserve"> </w:t>
      </w:r>
    </w:p>
    <w:p w14:paraId="609796D2" w14:textId="69D47782" w:rsidR="00125165" w:rsidRPr="0071249E" w:rsidRDefault="0000724A" w:rsidP="0071249E">
      <w:pPr>
        <w:jc w:val="both"/>
        <w:rPr>
          <w:rFonts w:ascii="Arial" w:hAnsi="Arial" w:cs="Arial"/>
        </w:rPr>
      </w:pPr>
      <w:r w:rsidRPr="0000724A">
        <w:rPr>
          <w:noProof/>
        </w:rPr>
        <w:drawing>
          <wp:inline distT="0" distB="0" distL="0" distR="0" wp14:anchorId="63EE4613" wp14:editId="3DDE2794">
            <wp:extent cx="6159500" cy="9086215"/>
            <wp:effectExtent l="0" t="0" r="0" b="635"/>
            <wp:docPr id="13952858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9500" cy="9086215"/>
                    </a:xfrm>
                    <a:prstGeom prst="rect">
                      <a:avLst/>
                    </a:prstGeom>
                    <a:noFill/>
                    <a:ln>
                      <a:noFill/>
                    </a:ln>
                  </pic:spPr>
                </pic:pic>
              </a:graphicData>
            </a:graphic>
          </wp:inline>
        </w:drawing>
      </w:r>
    </w:p>
    <w:p w14:paraId="53176BC4" w14:textId="77777777" w:rsidR="00477587" w:rsidRDefault="00477587" w:rsidP="0071249E">
      <w:pPr>
        <w:jc w:val="both"/>
        <w:rPr>
          <w:rFonts w:ascii="Arial" w:hAnsi="Arial" w:cs="Arial"/>
          <w:b/>
        </w:rPr>
      </w:pPr>
      <w:r w:rsidRPr="004829F6">
        <w:rPr>
          <w:rFonts w:ascii="Arial" w:hAnsi="Arial" w:cs="Arial"/>
          <w:b/>
        </w:rPr>
        <w:t>TABLE B7 ADJUSTMENTS BUDGET CASH FLOWS</w:t>
      </w:r>
    </w:p>
    <w:p w14:paraId="448E1771" w14:textId="77777777" w:rsidR="009B3416" w:rsidRPr="004829F6" w:rsidRDefault="009B3416" w:rsidP="0071249E">
      <w:pPr>
        <w:jc w:val="both"/>
        <w:rPr>
          <w:rFonts w:ascii="Arial" w:hAnsi="Arial" w:cs="Arial"/>
          <w:b/>
        </w:rPr>
      </w:pPr>
    </w:p>
    <w:p w14:paraId="1A2630B5" w14:textId="3769F169" w:rsidR="00125165" w:rsidRPr="0071249E" w:rsidRDefault="0000724A" w:rsidP="0071249E">
      <w:pPr>
        <w:jc w:val="both"/>
        <w:rPr>
          <w:rFonts w:ascii="Arial" w:hAnsi="Arial" w:cs="Arial"/>
        </w:rPr>
      </w:pPr>
      <w:r w:rsidRPr="0000724A">
        <w:rPr>
          <w:noProof/>
        </w:rPr>
        <w:drawing>
          <wp:inline distT="0" distB="0" distL="0" distR="0" wp14:anchorId="2E839431" wp14:editId="54516B83">
            <wp:extent cx="6105525" cy="7110730"/>
            <wp:effectExtent l="0" t="0" r="9525" b="0"/>
            <wp:docPr id="15118300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5525" cy="7110730"/>
                    </a:xfrm>
                    <a:prstGeom prst="rect">
                      <a:avLst/>
                    </a:prstGeom>
                    <a:noFill/>
                    <a:ln>
                      <a:noFill/>
                    </a:ln>
                  </pic:spPr>
                </pic:pic>
              </a:graphicData>
            </a:graphic>
          </wp:inline>
        </w:drawing>
      </w:r>
    </w:p>
    <w:p w14:paraId="46273D63" w14:textId="77777777" w:rsidR="00560B7B" w:rsidRPr="0071249E" w:rsidRDefault="00560B7B" w:rsidP="0071249E">
      <w:pPr>
        <w:jc w:val="both"/>
        <w:rPr>
          <w:rFonts w:ascii="Arial" w:hAnsi="Arial" w:cs="Arial"/>
        </w:rPr>
      </w:pPr>
    </w:p>
    <w:p w14:paraId="6A6ACA31" w14:textId="77777777" w:rsidR="00A74C07" w:rsidRDefault="00A74C07" w:rsidP="0071249E">
      <w:pPr>
        <w:jc w:val="both"/>
        <w:rPr>
          <w:rFonts w:ascii="Arial" w:hAnsi="Arial" w:cs="Arial"/>
        </w:rPr>
      </w:pPr>
    </w:p>
    <w:p w14:paraId="1DDBA1BB" w14:textId="77777777" w:rsidR="008655AE" w:rsidRDefault="008655AE" w:rsidP="0071249E">
      <w:pPr>
        <w:jc w:val="both"/>
        <w:rPr>
          <w:rFonts w:ascii="Arial" w:hAnsi="Arial" w:cs="Arial"/>
        </w:rPr>
      </w:pPr>
    </w:p>
    <w:p w14:paraId="0DD833F1" w14:textId="77777777" w:rsidR="008655AE" w:rsidRDefault="008655AE" w:rsidP="0071249E">
      <w:pPr>
        <w:jc w:val="both"/>
        <w:rPr>
          <w:rFonts w:ascii="Arial" w:hAnsi="Arial" w:cs="Arial"/>
        </w:rPr>
      </w:pPr>
    </w:p>
    <w:p w14:paraId="3A4D5016" w14:textId="77777777" w:rsidR="00477587" w:rsidRPr="004829F6" w:rsidRDefault="00477587" w:rsidP="0071249E">
      <w:pPr>
        <w:jc w:val="both"/>
        <w:rPr>
          <w:rFonts w:ascii="Arial" w:hAnsi="Arial" w:cs="Arial"/>
          <w:b/>
        </w:rPr>
      </w:pPr>
      <w:r w:rsidRPr="004829F6">
        <w:rPr>
          <w:rFonts w:ascii="Arial" w:hAnsi="Arial" w:cs="Arial"/>
          <w:b/>
        </w:rPr>
        <w:t xml:space="preserve">TABLE B8 </w:t>
      </w:r>
      <w:r w:rsidR="004B61E1">
        <w:rPr>
          <w:rFonts w:ascii="Arial" w:hAnsi="Arial" w:cs="Arial"/>
          <w:b/>
        </w:rPr>
        <w:t>CASH-BACKED</w:t>
      </w:r>
      <w:r w:rsidRPr="004829F6">
        <w:rPr>
          <w:rFonts w:ascii="Arial" w:hAnsi="Arial" w:cs="Arial"/>
          <w:b/>
        </w:rPr>
        <w:t xml:space="preserve"> RESERVES / ACCUMULATED SURPLUS RECONCILIATION</w:t>
      </w:r>
    </w:p>
    <w:p w14:paraId="430623EC" w14:textId="77777777" w:rsidR="00477587" w:rsidRPr="0071249E" w:rsidRDefault="00477587" w:rsidP="0071249E">
      <w:pPr>
        <w:jc w:val="both"/>
        <w:rPr>
          <w:rFonts w:ascii="Arial" w:hAnsi="Arial" w:cs="Arial"/>
        </w:rPr>
      </w:pPr>
    </w:p>
    <w:p w14:paraId="5D9CFCF5" w14:textId="7F30F355" w:rsidR="00F36B65" w:rsidRDefault="00595083" w:rsidP="0071249E">
      <w:pPr>
        <w:jc w:val="both"/>
        <w:rPr>
          <w:rFonts w:ascii="Arial" w:hAnsi="Arial" w:cs="Arial"/>
          <w:b/>
        </w:rPr>
      </w:pPr>
      <w:r w:rsidRPr="00595083">
        <w:rPr>
          <w:noProof/>
        </w:rPr>
        <w:drawing>
          <wp:inline distT="0" distB="0" distL="0" distR="0" wp14:anchorId="708119FC" wp14:editId="5751554A">
            <wp:extent cx="6105525" cy="3878580"/>
            <wp:effectExtent l="0" t="0" r="952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3878580"/>
                    </a:xfrm>
                    <a:prstGeom prst="rect">
                      <a:avLst/>
                    </a:prstGeom>
                    <a:noFill/>
                    <a:ln>
                      <a:noFill/>
                    </a:ln>
                  </pic:spPr>
                </pic:pic>
              </a:graphicData>
            </a:graphic>
          </wp:inline>
        </w:drawing>
      </w:r>
    </w:p>
    <w:p w14:paraId="6AA1363E" w14:textId="77777777" w:rsidR="00F36B65" w:rsidRDefault="00F36B65" w:rsidP="0071249E">
      <w:pPr>
        <w:jc w:val="both"/>
        <w:rPr>
          <w:rFonts w:ascii="Arial" w:hAnsi="Arial" w:cs="Arial"/>
          <w:b/>
        </w:rPr>
      </w:pPr>
    </w:p>
    <w:p w14:paraId="45AAD04D" w14:textId="77777777" w:rsidR="00AA700A" w:rsidRDefault="00AA700A" w:rsidP="0071249E">
      <w:pPr>
        <w:jc w:val="both"/>
        <w:rPr>
          <w:rFonts w:ascii="Arial" w:hAnsi="Arial" w:cs="Arial"/>
          <w:b/>
        </w:rPr>
      </w:pPr>
    </w:p>
    <w:p w14:paraId="4505E367" w14:textId="77777777" w:rsidR="00AA700A" w:rsidRPr="00AA700A" w:rsidRDefault="00AA700A" w:rsidP="00AA700A">
      <w:pPr>
        <w:jc w:val="both"/>
        <w:rPr>
          <w:rFonts w:ascii="Arial" w:hAnsi="Arial" w:cs="Arial"/>
          <w:b/>
        </w:rPr>
      </w:pPr>
      <w:r w:rsidRPr="00AA700A">
        <w:rPr>
          <w:rFonts w:ascii="Arial" w:hAnsi="Arial" w:cs="Arial"/>
          <w:b/>
        </w:rPr>
        <w:t>TABLE B9 ASSET MANAGEMENT</w:t>
      </w:r>
    </w:p>
    <w:p w14:paraId="0DF1C08F" w14:textId="77777777" w:rsidR="00AA700A" w:rsidRDefault="00AA700A" w:rsidP="0071249E">
      <w:pPr>
        <w:jc w:val="both"/>
        <w:rPr>
          <w:rFonts w:ascii="Arial" w:hAnsi="Arial" w:cs="Arial"/>
          <w:b/>
        </w:rPr>
      </w:pPr>
    </w:p>
    <w:p w14:paraId="0E74F522" w14:textId="77777777" w:rsidR="00F36B65" w:rsidRDefault="00F36B65" w:rsidP="0071249E">
      <w:pPr>
        <w:jc w:val="both"/>
        <w:rPr>
          <w:rFonts w:ascii="Arial" w:hAnsi="Arial" w:cs="Arial"/>
          <w:b/>
        </w:rPr>
      </w:pPr>
    </w:p>
    <w:p w14:paraId="37ECE242" w14:textId="77777777" w:rsidR="00F36B65" w:rsidRDefault="00F36B65" w:rsidP="0071249E">
      <w:pPr>
        <w:jc w:val="both"/>
        <w:rPr>
          <w:rFonts w:ascii="Arial" w:hAnsi="Arial" w:cs="Arial"/>
          <w:b/>
        </w:rPr>
      </w:pPr>
    </w:p>
    <w:p w14:paraId="15B0CDB4" w14:textId="77777777" w:rsidR="00914BEA" w:rsidRDefault="00914BEA" w:rsidP="0071249E">
      <w:pPr>
        <w:jc w:val="both"/>
        <w:rPr>
          <w:rFonts w:ascii="Arial" w:hAnsi="Arial" w:cs="Arial"/>
          <w:b/>
        </w:rPr>
      </w:pPr>
    </w:p>
    <w:p w14:paraId="3AD0300F" w14:textId="77777777" w:rsidR="00914BEA" w:rsidRDefault="00914BEA" w:rsidP="0071249E">
      <w:pPr>
        <w:jc w:val="both"/>
        <w:rPr>
          <w:rFonts w:ascii="Arial" w:hAnsi="Arial" w:cs="Arial"/>
          <w:b/>
        </w:rPr>
      </w:pPr>
    </w:p>
    <w:p w14:paraId="5FD075BB" w14:textId="77777777" w:rsidR="00914BEA" w:rsidRDefault="00914BEA" w:rsidP="0071249E">
      <w:pPr>
        <w:jc w:val="both"/>
        <w:rPr>
          <w:rFonts w:ascii="Arial" w:hAnsi="Arial" w:cs="Arial"/>
          <w:b/>
        </w:rPr>
      </w:pPr>
    </w:p>
    <w:p w14:paraId="5B416F4F" w14:textId="77777777" w:rsidR="00914BEA" w:rsidRDefault="00914BEA" w:rsidP="0071249E">
      <w:pPr>
        <w:jc w:val="both"/>
        <w:rPr>
          <w:rFonts w:ascii="Arial" w:hAnsi="Arial" w:cs="Arial"/>
          <w:b/>
        </w:rPr>
      </w:pPr>
    </w:p>
    <w:p w14:paraId="78580482" w14:textId="77777777" w:rsidR="00914BEA" w:rsidRDefault="00914BEA" w:rsidP="0071249E">
      <w:pPr>
        <w:jc w:val="both"/>
        <w:rPr>
          <w:rFonts w:ascii="Arial" w:hAnsi="Arial" w:cs="Arial"/>
          <w:b/>
        </w:rPr>
      </w:pPr>
    </w:p>
    <w:p w14:paraId="63B1F51F" w14:textId="77777777" w:rsidR="00914BEA" w:rsidRDefault="00914BEA" w:rsidP="0071249E">
      <w:pPr>
        <w:jc w:val="both"/>
        <w:rPr>
          <w:rFonts w:ascii="Arial" w:hAnsi="Arial" w:cs="Arial"/>
          <w:b/>
        </w:rPr>
      </w:pPr>
    </w:p>
    <w:p w14:paraId="004A0FCE" w14:textId="6FDA4268" w:rsidR="00914BEA" w:rsidRDefault="00C47390" w:rsidP="0071249E">
      <w:pPr>
        <w:jc w:val="both"/>
        <w:rPr>
          <w:rFonts w:ascii="Arial" w:hAnsi="Arial" w:cs="Arial"/>
          <w:b/>
        </w:rPr>
      </w:pPr>
      <w:r w:rsidRPr="00C47390">
        <w:rPr>
          <w:noProof/>
        </w:rPr>
        <w:drawing>
          <wp:inline distT="0" distB="0" distL="0" distR="0" wp14:anchorId="37ADAC9B" wp14:editId="69E77757">
            <wp:extent cx="5389880" cy="9086215"/>
            <wp:effectExtent l="0" t="0" r="1270" b="635"/>
            <wp:docPr id="15162213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9880" cy="9086215"/>
                    </a:xfrm>
                    <a:prstGeom prst="rect">
                      <a:avLst/>
                    </a:prstGeom>
                    <a:noFill/>
                    <a:ln>
                      <a:noFill/>
                    </a:ln>
                  </pic:spPr>
                </pic:pic>
              </a:graphicData>
            </a:graphic>
          </wp:inline>
        </w:drawing>
      </w:r>
    </w:p>
    <w:p w14:paraId="344D120D" w14:textId="1F0559BB" w:rsidR="00914BEA" w:rsidRDefault="00C47390" w:rsidP="0071249E">
      <w:pPr>
        <w:jc w:val="both"/>
        <w:rPr>
          <w:rFonts w:ascii="Arial" w:hAnsi="Arial" w:cs="Arial"/>
          <w:b/>
        </w:rPr>
      </w:pPr>
      <w:r w:rsidRPr="00C47390">
        <w:rPr>
          <w:noProof/>
        </w:rPr>
        <w:drawing>
          <wp:inline distT="0" distB="0" distL="0" distR="0" wp14:anchorId="2B4CCF51" wp14:editId="5AC6FDD9">
            <wp:extent cx="5775325" cy="9086215"/>
            <wp:effectExtent l="0" t="0" r="0" b="635"/>
            <wp:docPr id="12604844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5325" cy="9086215"/>
                    </a:xfrm>
                    <a:prstGeom prst="rect">
                      <a:avLst/>
                    </a:prstGeom>
                    <a:noFill/>
                    <a:ln>
                      <a:noFill/>
                    </a:ln>
                  </pic:spPr>
                </pic:pic>
              </a:graphicData>
            </a:graphic>
          </wp:inline>
        </w:drawing>
      </w:r>
    </w:p>
    <w:p w14:paraId="3DF744BF" w14:textId="690E3A9F" w:rsidR="00063AB1" w:rsidRDefault="00C47390" w:rsidP="00CC7B04">
      <w:pPr>
        <w:jc w:val="both"/>
        <w:rPr>
          <w:rFonts w:ascii="Arial" w:hAnsi="Arial" w:cs="Arial"/>
          <w:b/>
          <w:sz w:val="28"/>
          <w:szCs w:val="28"/>
        </w:rPr>
      </w:pPr>
      <w:r w:rsidRPr="00C47390">
        <w:rPr>
          <w:noProof/>
        </w:rPr>
        <w:drawing>
          <wp:inline distT="0" distB="0" distL="0" distR="0" wp14:anchorId="30DEF13C" wp14:editId="401C7816">
            <wp:extent cx="6105525" cy="8575040"/>
            <wp:effectExtent l="0" t="0" r="9525" b="0"/>
            <wp:docPr id="1196932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5525" cy="8575040"/>
                    </a:xfrm>
                    <a:prstGeom prst="rect">
                      <a:avLst/>
                    </a:prstGeom>
                    <a:noFill/>
                    <a:ln>
                      <a:noFill/>
                    </a:ln>
                  </pic:spPr>
                </pic:pic>
              </a:graphicData>
            </a:graphic>
          </wp:inline>
        </w:drawing>
      </w:r>
    </w:p>
    <w:p w14:paraId="3C817E92" w14:textId="77777777" w:rsidR="00C47390" w:rsidRDefault="00C47390" w:rsidP="00CC7B04">
      <w:pPr>
        <w:jc w:val="both"/>
        <w:rPr>
          <w:rFonts w:ascii="Arial" w:hAnsi="Arial" w:cs="Arial"/>
          <w:b/>
          <w:sz w:val="28"/>
          <w:szCs w:val="28"/>
        </w:rPr>
      </w:pPr>
    </w:p>
    <w:p w14:paraId="52153518" w14:textId="77777777" w:rsidR="00063AB1" w:rsidRPr="003062D2" w:rsidRDefault="003062D2" w:rsidP="00CC7B04">
      <w:pPr>
        <w:jc w:val="both"/>
        <w:rPr>
          <w:rFonts w:ascii="Arial" w:hAnsi="Arial" w:cs="Arial"/>
          <w:b/>
        </w:rPr>
      </w:pPr>
      <w:r w:rsidRPr="003062D2">
        <w:rPr>
          <w:rFonts w:ascii="Arial" w:hAnsi="Arial" w:cs="Arial"/>
          <w:b/>
        </w:rPr>
        <w:t>TABLE B10 BASIC SERVICE DELIVERY MEASUREMENT</w:t>
      </w:r>
    </w:p>
    <w:p w14:paraId="12A2AE2B" w14:textId="77777777" w:rsidR="00007828" w:rsidRDefault="00007828" w:rsidP="00CC7B04">
      <w:pPr>
        <w:jc w:val="both"/>
        <w:rPr>
          <w:rFonts w:ascii="Arial" w:hAnsi="Arial" w:cs="Arial"/>
          <w:b/>
          <w:sz w:val="28"/>
          <w:szCs w:val="28"/>
        </w:rPr>
      </w:pPr>
    </w:p>
    <w:p w14:paraId="06004FF0" w14:textId="29DB4CC4" w:rsidR="00007828" w:rsidRDefault="00FC5FD9" w:rsidP="00CC7B04">
      <w:pPr>
        <w:jc w:val="both"/>
        <w:rPr>
          <w:rFonts w:ascii="Arial" w:hAnsi="Arial" w:cs="Arial"/>
          <w:b/>
          <w:sz w:val="28"/>
          <w:szCs w:val="28"/>
        </w:rPr>
      </w:pPr>
      <w:r w:rsidRPr="00FC5FD9">
        <w:rPr>
          <w:noProof/>
        </w:rPr>
        <w:drawing>
          <wp:inline distT="0" distB="0" distL="0" distR="0" wp14:anchorId="738BAB5D" wp14:editId="65D30B20">
            <wp:extent cx="6105525" cy="6610350"/>
            <wp:effectExtent l="0" t="0" r="9525" b="0"/>
            <wp:docPr id="18970649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5525" cy="6610350"/>
                    </a:xfrm>
                    <a:prstGeom prst="rect">
                      <a:avLst/>
                    </a:prstGeom>
                    <a:noFill/>
                    <a:ln>
                      <a:noFill/>
                    </a:ln>
                  </pic:spPr>
                </pic:pic>
              </a:graphicData>
            </a:graphic>
          </wp:inline>
        </w:drawing>
      </w:r>
    </w:p>
    <w:p w14:paraId="55075306" w14:textId="77777777" w:rsidR="00063AB1" w:rsidRDefault="00063AB1" w:rsidP="00CC7B04">
      <w:pPr>
        <w:jc w:val="both"/>
        <w:rPr>
          <w:rFonts w:ascii="Arial" w:hAnsi="Arial" w:cs="Arial"/>
          <w:b/>
          <w:sz w:val="28"/>
          <w:szCs w:val="28"/>
        </w:rPr>
      </w:pPr>
    </w:p>
    <w:p w14:paraId="05C06746" w14:textId="77777777" w:rsidR="00CC7B04" w:rsidRDefault="00CC7B04" w:rsidP="00CC7B04">
      <w:pPr>
        <w:jc w:val="both"/>
        <w:rPr>
          <w:rFonts w:ascii="Arial" w:hAnsi="Arial" w:cs="Arial"/>
          <w:b/>
          <w:sz w:val="28"/>
          <w:szCs w:val="28"/>
        </w:rPr>
      </w:pPr>
      <w:r w:rsidRPr="00412EA5">
        <w:rPr>
          <w:rFonts w:ascii="Arial" w:hAnsi="Arial" w:cs="Arial"/>
          <w:b/>
          <w:sz w:val="28"/>
          <w:szCs w:val="28"/>
        </w:rPr>
        <w:t>PARENT TABLES</w:t>
      </w:r>
    </w:p>
    <w:p w14:paraId="4146A50C" w14:textId="77777777" w:rsidR="00CC7B04" w:rsidRPr="009B0138" w:rsidRDefault="00CC7B04" w:rsidP="00CC7B04">
      <w:pPr>
        <w:spacing w:after="0" w:line="360" w:lineRule="auto"/>
        <w:jc w:val="both"/>
        <w:rPr>
          <w:rFonts w:ascii="Arial" w:eastAsia="Times New Roman" w:hAnsi="Arial" w:cs="Arial"/>
          <w:sz w:val="24"/>
          <w:szCs w:val="24"/>
          <w:lang w:val="en-US"/>
        </w:rPr>
      </w:pPr>
    </w:p>
    <w:p w14:paraId="4E36952D" w14:textId="77777777" w:rsidR="00CC7B04" w:rsidRPr="009B0138" w:rsidRDefault="00CC7B04" w:rsidP="00CC7B04">
      <w:pPr>
        <w:jc w:val="both"/>
        <w:rPr>
          <w:rFonts w:ascii="Arial" w:hAnsi="Arial" w:cs="Arial"/>
          <w:b/>
          <w:sz w:val="24"/>
          <w:szCs w:val="24"/>
        </w:rPr>
      </w:pPr>
      <w:r w:rsidRPr="009B0138">
        <w:rPr>
          <w:rFonts w:ascii="Arial" w:hAnsi="Arial" w:cs="Arial"/>
          <w:b/>
          <w:sz w:val="24"/>
          <w:szCs w:val="24"/>
        </w:rPr>
        <w:t xml:space="preserve">TABLE B 1 </w:t>
      </w:r>
      <w:r>
        <w:rPr>
          <w:rFonts w:ascii="Arial" w:hAnsi="Arial" w:cs="Arial"/>
          <w:b/>
          <w:sz w:val="24"/>
          <w:szCs w:val="24"/>
        </w:rPr>
        <w:t xml:space="preserve">PARENT </w:t>
      </w:r>
      <w:r w:rsidRPr="009B0138">
        <w:rPr>
          <w:rFonts w:ascii="Arial" w:hAnsi="Arial" w:cs="Arial"/>
          <w:b/>
          <w:sz w:val="24"/>
          <w:szCs w:val="24"/>
        </w:rPr>
        <w:t xml:space="preserve">ADJUSTMENT BUDGET SUMMARY                                  </w:t>
      </w:r>
    </w:p>
    <w:p w14:paraId="1F05B4B1" w14:textId="77777777" w:rsidR="00CC7B04" w:rsidRDefault="00CC7B04" w:rsidP="00CC7B04">
      <w:pPr>
        <w:jc w:val="both"/>
        <w:rPr>
          <w:rFonts w:ascii="Arial" w:hAnsi="Arial" w:cs="Arial"/>
          <w:sz w:val="24"/>
          <w:szCs w:val="24"/>
        </w:rPr>
      </w:pPr>
      <w:r w:rsidRPr="009B0138">
        <w:rPr>
          <w:rFonts w:ascii="Arial" w:hAnsi="Arial" w:cs="Arial"/>
          <w:sz w:val="24"/>
          <w:szCs w:val="24"/>
        </w:rPr>
        <w:t xml:space="preserve">Table B1 below provides a summary of the budget adjustment of the municipality and is unpacked in the sections that </w:t>
      </w:r>
      <w:proofErr w:type="gramStart"/>
      <w:r w:rsidRPr="009B0138">
        <w:rPr>
          <w:rFonts w:ascii="Arial" w:hAnsi="Arial" w:cs="Arial"/>
          <w:sz w:val="24"/>
          <w:szCs w:val="24"/>
        </w:rPr>
        <w:t>follow</w:t>
      </w:r>
      <w:proofErr w:type="gramEnd"/>
    </w:p>
    <w:p w14:paraId="38F1BFDF" w14:textId="7053F70B" w:rsidR="00914BEA" w:rsidRDefault="00743DBA" w:rsidP="0071249E">
      <w:pPr>
        <w:jc w:val="both"/>
        <w:rPr>
          <w:rFonts w:ascii="Arial" w:hAnsi="Arial" w:cs="Arial"/>
          <w:b/>
        </w:rPr>
      </w:pPr>
      <w:r w:rsidRPr="00743DBA">
        <w:rPr>
          <w:noProof/>
        </w:rPr>
        <w:drawing>
          <wp:inline distT="0" distB="0" distL="0" distR="0" wp14:anchorId="0B1A0BA4" wp14:editId="09B085DD">
            <wp:extent cx="6105525" cy="7664450"/>
            <wp:effectExtent l="0" t="0" r="9525" b="0"/>
            <wp:docPr id="4152815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5525" cy="7664450"/>
                    </a:xfrm>
                    <a:prstGeom prst="rect">
                      <a:avLst/>
                    </a:prstGeom>
                    <a:noFill/>
                    <a:ln>
                      <a:noFill/>
                    </a:ln>
                  </pic:spPr>
                </pic:pic>
              </a:graphicData>
            </a:graphic>
          </wp:inline>
        </w:drawing>
      </w:r>
    </w:p>
    <w:p w14:paraId="06A48D60" w14:textId="77777777" w:rsidR="00CC7B04" w:rsidRDefault="00CC7B04" w:rsidP="0071249E">
      <w:pPr>
        <w:pStyle w:val="Heading1"/>
        <w:jc w:val="both"/>
        <w:rPr>
          <w:rFonts w:ascii="Arial" w:hAnsi="Arial" w:cs="Arial"/>
          <w:color w:val="000000" w:themeColor="text1"/>
        </w:rPr>
      </w:pPr>
      <w:bookmarkStart w:id="6" w:name="_Toc96613834"/>
    </w:p>
    <w:p w14:paraId="6E7C3D15" w14:textId="77777777" w:rsidR="00743DBA" w:rsidRDefault="00743DBA" w:rsidP="00743DBA"/>
    <w:p w14:paraId="4DA7BAF5" w14:textId="3B1EDA91" w:rsidR="00743DBA" w:rsidRDefault="00743DBA" w:rsidP="00743DBA">
      <w:r>
        <w:t xml:space="preserve">Table1 </w:t>
      </w:r>
      <w:proofErr w:type="spellStart"/>
      <w:r>
        <w:t>cont</w:t>
      </w:r>
      <w:proofErr w:type="spellEnd"/>
      <w:r>
        <w:t>…</w:t>
      </w:r>
    </w:p>
    <w:p w14:paraId="7088CAFC" w14:textId="77777777" w:rsidR="00743DBA" w:rsidRDefault="00743DBA" w:rsidP="00743DBA"/>
    <w:p w14:paraId="12D316FC" w14:textId="741C607C" w:rsidR="00743DBA" w:rsidRDefault="00743DBA" w:rsidP="00743DBA">
      <w:r w:rsidRPr="00743DBA">
        <w:rPr>
          <w:noProof/>
        </w:rPr>
        <w:drawing>
          <wp:inline distT="0" distB="0" distL="0" distR="0" wp14:anchorId="38154DB9" wp14:editId="00AB0805">
            <wp:extent cx="6105525" cy="5810250"/>
            <wp:effectExtent l="0" t="0" r="9525" b="0"/>
            <wp:docPr id="14538028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5525" cy="5810250"/>
                    </a:xfrm>
                    <a:prstGeom prst="rect">
                      <a:avLst/>
                    </a:prstGeom>
                    <a:noFill/>
                    <a:ln>
                      <a:noFill/>
                    </a:ln>
                  </pic:spPr>
                </pic:pic>
              </a:graphicData>
            </a:graphic>
          </wp:inline>
        </w:drawing>
      </w:r>
    </w:p>
    <w:p w14:paraId="3FFB395D" w14:textId="77777777" w:rsidR="00743DBA" w:rsidRPr="00743DBA" w:rsidRDefault="00743DBA" w:rsidP="00743DBA"/>
    <w:p w14:paraId="71D054BE" w14:textId="77777777" w:rsidR="004051D7" w:rsidRPr="009B0138" w:rsidRDefault="004051D7" w:rsidP="004051D7">
      <w:pPr>
        <w:jc w:val="both"/>
        <w:rPr>
          <w:rFonts w:ascii="Arial" w:hAnsi="Arial" w:cs="Arial"/>
          <w:b/>
        </w:rPr>
      </w:pPr>
      <w:r w:rsidRPr="009B0138">
        <w:rPr>
          <w:rFonts w:ascii="Arial" w:hAnsi="Arial" w:cs="Arial"/>
          <w:b/>
        </w:rPr>
        <w:t>TABLE B2 ADJUSTMENT BUDGET FINANCIAL PERFORMANCE</w:t>
      </w:r>
    </w:p>
    <w:p w14:paraId="604FF80E" w14:textId="77777777" w:rsidR="004051D7" w:rsidRDefault="004051D7" w:rsidP="004051D7">
      <w:pPr>
        <w:jc w:val="both"/>
        <w:rPr>
          <w:rFonts w:ascii="Arial" w:hAnsi="Arial" w:cs="Arial"/>
        </w:rPr>
      </w:pPr>
      <w:r w:rsidRPr="009B0138">
        <w:rPr>
          <w:rFonts w:ascii="Arial" w:hAnsi="Arial" w:cs="Arial"/>
        </w:rPr>
        <w:t>Schedule B2 is the Expenditure by standard classification presents the adjustment expenditures by the departments.</w:t>
      </w:r>
    </w:p>
    <w:p w14:paraId="76EC14D0" w14:textId="04AC0808" w:rsidR="00CC7B04" w:rsidRDefault="00743DBA" w:rsidP="0071249E">
      <w:pPr>
        <w:pStyle w:val="Heading1"/>
        <w:jc w:val="both"/>
        <w:rPr>
          <w:rFonts w:ascii="Arial" w:hAnsi="Arial" w:cs="Arial"/>
          <w:color w:val="000000" w:themeColor="text1"/>
        </w:rPr>
      </w:pPr>
      <w:r w:rsidRPr="00743DBA">
        <w:rPr>
          <w:noProof/>
        </w:rPr>
        <w:drawing>
          <wp:inline distT="0" distB="0" distL="0" distR="0" wp14:anchorId="00229F8E" wp14:editId="1D9838C0">
            <wp:extent cx="6105525" cy="8901430"/>
            <wp:effectExtent l="0" t="0" r="9525" b="0"/>
            <wp:docPr id="8587247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5525" cy="8901430"/>
                    </a:xfrm>
                    <a:prstGeom prst="rect">
                      <a:avLst/>
                    </a:prstGeom>
                    <a:noFill/>
                    <a:ln>
                      <a:noFill/>
                    </a:ln>
                  </pic:spPr>
                </pic:pic>
              </a:graphicData>
            </a:graphic>
          </wp:inline>
        </w:drawing>
      </w:r>
    </w:p>
    <w:p w14:paraId="59E766B2" w14:textId="77777777" w:rsidR="008259AA" w:rsidRDefault="008259AA" w:rsidP="004051D7">
      <w:pPr>
        <w:jc w:val="both"/>
        <w:rPr>
          <w:rFonts w:ascii="Arial" w:hAnsi="Arial" w:cs="Arial"/>
          <w:b/>
        </w:rPr>
      </w:pPr>
    </w:p>
    <w:p w14:paraId="1D5BB3AD" w14:textId="77777777" w:rsidR="004051D7" w:rsidRPr="009B0138" w:rsidRDefault="00D430C1" w:rsidP="004051D7">
      <w:pPr>
        <w:jc w:val="both"/>
        <w:rPr>
          <w:rFonts w:ascii="Arial" w:hAnsi="Arial" w:cs="Arial"/>
          <w:b/>
        </w:rPr>
      </w:pPr>
      <w:r w:rsidRPr="009B0138">
        <w:rPr>
          <w:rFonts w:ascii="Arial" w:hAnsi="Arial" w:cs="Arial"/>
          <w:b/>
        </w:rPr>
        <w:t>TABLE B3 ADJUSTMENT BUDGET FINANCIAL PERFORMANCE</w:t>
      </w:r>
    </w:p>
    <w:p w14:paraId="6208B4BC" w14:textId="77777777" w:rsidR="004051D7" w:rsidRDefault="004051D7" w:rsidP="004051D7">
      <w:pPr>
        <w:jc w:val="both"/>
        <w:rPr>
          <w:rFonts w:ascii="Arial" w:hAnsi="Arial" w:cs="Arial"/>
        </w:rPr>
      </w:pPr>
      <w:r w:rsidRPr="009B0138">
        <w:rPr>
          <w:rFonts w:ascii="Arial" w:hAnsi="Arial" w:cs="Arial"/>
          <w:sz w:val="24"/>
          <w:szCs w:val="24"/>
        </w:rPr>
        <w:t xml:space="preserve">Table B3 presents the same information as the table above, the difference being that it’s by Municipal </w:t>
      </w:r>
      <w:proofErr w:type="gramStart"/>
      <w:r w:rsidRPr="009B0138">
        <w:rPr>
          <w:rFonts w:ascii="Arial" w:hAnsi="Arial" w:cs="Arial"/>
          <w:sz w:val="24"/>
          <w:szCs w:val="24"/>
        </w:rPr>
        <w:t>vote</w:t>
      </w:r>
      <w:proofErr w:type="gramEnd"/>
    </w:p>
    <w:p w14:paraId="030A75AE" w14:textId="63F54B42" w:rsidR="00CC7B04" w:rsidRDefault="00743DBA" w:rsidP="0071249E">
      <w:pPr>
        <w:pStyle w:val="Heading1"/>
        <w:jc w:val="both"/>
        <w:rPr>
          <w:rFonts w:ascii="Arial" w:hAnsi="Arial" w:cs="Arial"/>
          <w:color w:val="000000" w:themeColor="text1"/>
        </w:rPr>
      </w:pPr>
      <w:r w:rsidRPr="00743DBA">
        <w:rPr>
          <w:noProof/>
        </w:rPr>
        <w:drawing>
          <wp:inline distT="0" distB="0" distL="0" distR="0" wp14:anchorId="27CDD80A" wp14:editId="04ADB401">
            <wp:extent cx="6105525" cy="5010150"/>
            <wp:effectExtent l="0" t="0" r="9525" b="0"/>
            <wp:docPr id="4883094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5525" cy="5010150"/>
                    </a:xfrm>
                    <a:prstGeom prst="rect">
                      <a:avLst/>
                    </a:prstGeom>
                    <a:noFill/>
                    <a:ln>
                      <a:noFill/>
                    </a:ln>
                  </pic:spPr>
                </pic:pic>
              </a:graphicData>
            </a:graphic>
          </wp:inline>
        </w:drawing>
      </w:r>
    </w:p>
    <w:p w14:paraId="43513E78" w14:textId="77777777" w:rsidR="00CC7B04" w:rsidRDefault="00CC7B04" w:rsidP="0071249E">
      <w:pPr>
        <w:pStyle w:val="Heading1"/>
        <w:jc w:val="both"/>
        <w:rPr>
          <w:rFonts w:ascii="Arial" w:hAnsi="Arial" w:cs="Arial"/>
          <w:color w:val="000000" w:themeColor="text1"/>
        </w:rPr>
      </w:pPr>
    </w:p>
    <w:p w14:paraId="0F66606D" w14:textId="77777777" w:rsidR="00D430C1" w:rsidRPr="00D924AB" w:rsidRDefault="00D430C1" w:rsidP="00D430C1">
      <w:pPr>
        <w:jc w:val="both"/>
        <w:rPr>
          <w:rFonts w:ascii="Arial" w:hAnsi="Arial" w:cs="Arial"/>
          <w:b/>
          <w:sz w:val="24"/>
          <w:szCs w:val="24"/>
        </w:rPr>
      </w:pPr>
      <w:r w:rsidRPr="00D924AB">
        <w:rPr>
          <w:rFonts w:ascii="Arial" w:hAnsi="Arial" w:cs="Arial"/>
          <w:b/>
          <w:sz w:val="24"/>
          <w:szCs w:val="24"/>
        </w:rPr>
        <w:t>TABLE B4 ADJUSTMENT BUDGET FINANCIAL PERFORMANCE</w:t>
      </w:r>
    </w:p>
    <w:p w14:paraId="658DE27A" w14:textId="77777777" w:rsidR="00D430C1" w:rsidRDefault="00D430C1" w:rsidP="00D430C1">
      <w:pPr>
        <w:jc w:val="both"/>
        <w:rPr>
          <w:rFonts w:ascii="Arial" w:hAnsi="Arial" w:cs="Arial"/>
        </w:rPr>
      </w:pPr>
      <w:r w:rsidRPr="00D924AB">
        <w:rPr>
          <w:rFonts w:ascii="Arial" w:hAnsi="Arial" w:cs="Arial"/>
          <w:sz w:val="24"/>
          <w:szCs w:val="24"/>
        </w:rPr>
        <w:t xml:space="preserve">This schedule provides information on the adjustment revenue by source and adjustment operational expenditures by </w:t>
      </w:r>
      <w:proofErr w:type="gramStart"/>
      <w:r w:rsidRPr="00D924AB">
        <w:rPr>
          <w:rFonts w:ascii="Arial" w:hAnsi="Arial" w:cs="Arial"/>
          <w:sz w:val="24"/>
          <w:szCs w:val="24"/>
        </w:rPr>
        <w:t>type</w:t>
      </w:r>
      <w:proofErr w:type="gramEnd"/>
    </w:p>
    <w:p w14:paraId="0F365AF5" w14:textId="2D7EFAE4" w:rsidR="00905109" w:rsidRDefault="00F45508" w:rsidP="00905109">
      <w:r w:rsidRPr="00F45508">
        <w:rPr>
          <w:noProof/>
        </w:rPr>
        <w:drawing>
          <wp:inline distT="0" distB="0" distL="0" distR="0" wp14:anchorId="32E38036" wp14:editId="2EB1898B">
            <wp:extent cx="6153150" cy="8763000"/>
            <wp:effectExtent l="0" t="0" r="0" b="0"/>
            <wp:docPr id="14095840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3150" cy="8763000"/>
                    </a:xfrm>
                    <a:prstGeom prst="rect">
                      <a:avLst/>
                    </a:prstGeom>
                    <a:noFill/>
                    <a:ln>
                      <a:noFill/>
                    </a:ln>
                  </pic:spPr>
                </pic:pic>
              </a:graphicData>
            </a:graphic>
          </wp:inline>
        </w:drawing>
      </w:r>
    </w:p>
    <w:p w14:paraId="4E8C33BD" w14:textId="77777777" w:rsidR="007C39D3" w:rsidRPr="00D924AB" w:rsidRDefault="007C39D3" w:rsidP="007C39D3">
      <w:pPr>
        <w:jc w:val="both"/>
        <w:rPr>
          <w:rFonts w:ascii="Arial" w:hAnsi="Arial" w:cs="Arial"/>
          <w:b/>
        </w:rPr>
      </w:pPr>
      <w:r w:rsidRPr="00D924AB">
        <w:rPr>
          <w:rFonts w:ascii="Arial" w:hAnsi="Arial" w:cs="Arial"/>
          <w:b/>
        </w:rPr>
        <w:t>TABLE B5 ADJUSTMENT CAPITAL EXPENDITURE BUDGET BY VOTE AND FUNDING</w:t>
      </w:r>
    </w:p>
    <w:p w14:paraId="73A9AFD3" w14:textId="77777777" w:rsidR="007C39D3" w:rsidRPr="00D924AB" w:rsidRDefault="007C39D3" w:rsidP="007C39D3">
      <w:pPr>
        <w:spacing w:line="360" w:lineRule="auto"/>
        <w:jc w:val="both"/>
        <w:rPr>
          <w:rFonts w:ascii="Arial" w:hAnsi="Arial" w:cs="Arial"/>
          <w:sz w:val="24"/>
          <w:szCs w:val="24"/>
        </w:rPr>
      </w:pPr>
      <w:r w:rsidRPr="00D924AB">
        <w:rPr>
          <w:rFonts w:ascii="Arial" w:hAnsi="Arial" w:cs="Arial"/>
          <w:sz w:val="24"/>
          <w:szCs w:val="24"/>
        </w:rPr>
        <w:t xml:space="preserve">Schedule B5 below reports on the adjusted capital expenditures by departments (municipal vote) </w:t>
      </w:r>
      <w:proofErr w:type="gramStart"/>
      <w:r w:rsidRPr="00D924AB">
        <w:rPr>
          <w:rFonts w:ascii="Arial" w:hAnsi="Arial" w:cs="Arial"/>
          <w:sz w:val="24"/>
          <w:szCs w:val="24"/>
        </w:rPr>
        <w:t>and also</w:t>
      </w:r>
      <w:proofErr w:type="gramEnd"/>
      <w:r w:rsidRPr="00D924AB">
        <w:rPr>
          <w:rFonts w:ascii="Arial" w:hAnsi="Arial" w:cs="Arial"/>
          <w:sz w:val="24"/>
          <w:szCs w:val="24"/>
        </w:rPr>
        <w:t xml:space="preserve"> by standard classification. The bottom part of the schedule looks at the funding sources of the capital projects.</w:t>
      </w:r>
    </w:p>
    <w:p w14:paraId="4FCB2D82" w14:textId="35C87C56" w:rsidR="007C39D3" w:rsidRDefault="00F45508" w:rsidP="007C39D3">
      <w:pPr>
        <w:jc w:val="both"/>
        <w:rPr>
          <w:rFonts w:ascii="Arial" w:hAnsi="Arial" w:cs="Arial"/>
          <w:b/>
          <w:sz w:val="28"/>
          <w:szCs w:val="28"/>
        </w:rPr>
      </w:pPr>
      <w:r w:rsidRPr="00F45508">
        <w:rPr>
          <w:noProof/>
        </w:rPr>
        <w:drawing>
          <wp:inline distT="0" distB="0" distL="0" distR="0" wp14:anchorId="6E0648B4" wp14:editId="02E77F16">
            <wp:extent cx="6105525" cy="7632700"/>
            <wp:effectExtent l="0" t="0" r="9525" b="6350"/>
            <wp:docPr id="9107339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5525" cy="7632700"/>
                    </a:xfrm>
                    <a:prstGeom prst="rect">
                      <a:avLst/>
                    </a:prstGeom>
                    <a:noFill/>
                    <a:ln>
                      <a:noFill/>
                    </a:ln>
                  </pic:spPr>
                </pic:pic>
              </a:graphicData>
            </a:graphic>
          </wp:inline>
        </w:drawing>
      </w:r>
    </w:p>
    <w:p w14:paraId="409DB7CE" w14:textId="4255777C" w:rsidR="007C39D3" w:rsidRPr="00860E0D" w:rsidRDefault="007C39D3" w:rsidP="007C39D3">
      <w:pPr>
        <w:jc w:val="both"/>
        <w:rPr>
          <w:rFonts w:ascii="Arial" w:hAnsi="Arial" w:cs="Arial"/>
          <w:b/>
          <w:sz w:val="28"/>
          <w:szCs w:val="28"/>
        </w:rPr>
      </w:pPr>
      <w:r w:rsidRPr="00860E0D">
        <w:rPr>
          <w:rFonts w:ascii="Arial" w:hAnsi="Arial" w:cs="Arial"/>
          <w:b/>
          <w:sz w:val="28"/>
          <w:szCs w:val="28"/>
        </w:rPr>
        <w:t>TABLE B6 ADJUSTMENTS BUDGET FINANCIAL POSITION</w:t>
      </w:r>
    </w:p>
    <w:p w14:paraId="7DA14308" w14:textId="77777777" w:rsidR="007C39D3" w:rsidRDefault="007C39D3" w:rsidP="007C39D3">
      <w:pPr>
        <w:jc w:val="both"/>
        <w:rPr>
          <w:rFonts w:ascii="Arial" w:hAnsi="Arial" w:cs="Arial"/>
          <w:sz w:val="24"/>
          <w:szCs w:val="24"/>
        </w:rPr>
      </w:pPr>
      <w:r w:rsidRPr="00860E0D">
        <w:rPr>
          <w:rFonts w:ascii="Arial" w:hAnsi="Arial" w:cs="Arial"/>
          <w:sz w:val="24"/>
          <w:szCs w:val="24"/>
        </w:rPr>
        <w:t xml:space="preserve">Table C6 displays the adjustment budget financial position of the </w:t>
      </w:r>
      <w:proofErr w:type="gramStart"/>
      <w:r w:rsidRPr="00860E0D">
        <w:rPr>
          <w:rFonts w:ascii="Arial" w:hAnsi="Arial" w:cs="Arial"/>
          <w:sz w:val="24"/>
          <w:szCs w:val="24"/>
        </w:rPr>
        <w:t>municipality</w:t>
      </w:r>
      <w:proofErr w:type="gramEnd"/>
      <w:r w:rsidRPr="00860E0D">
        <w:rPr>
          <w:rFonts w:ascii="Arial" w:hAnsi="Arial" w:cs="Arial"/>
          <w:sz w:val="24"/>
          <w:szCs w:val="24"/>
        </w:rPr>
        <w:t xml:space="preserve"> </w:t>
      </w:r>
    </w:p>
    <w:p w14:paraId="3E76E7FD" w14:textId="7252FFE6" w:rsidR="00F45508" w:rsidRDefault="00F45508" w:rsidP="007C39D3">
      <w:pPr>
        <w:jc w:val="both"/>
        <w:rPr>
          <w:rFonts w:ascii="Arial" w:hAnsi="Arial" w:cs="Arial"/>
          <w:sz w:val="24"/>
          <w:szCs w:val="24"/>
        </w:rPr>
      </w:pPr>
      <w:r w:rsidRPr="00F45508">
        <w:rPr>
          <w:noProof/>
        </w:rPr>
        <w:drawing>
          <wp:inline distT="0" distB="0" distL="0" distR="0" wp14:anchorId="155F8CE2" wp14:editId="60343973">
            <wp:extent cx="6105525" cy="8849995"/>
            <wp:effectExtent l="0" t="0" r="9525" b="8255"/>
            <wp:docPr id="3943835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5525" cy="8849995"/>
                    </a:xfrm>
                    <a:prstGeom prst="rect">
                      <a:avLst/>
                    </a:prstGeom>
                    <a:noFill/>
                    <a:ln>
                      <a:noFill/>
                    </a:ln>
                  </pic:spPr>
                </pic:pic>
              </a:graphicData>
            </a:graphic>
          </wp:inline>
        </w:drawing>
      </w:r>
    </w:p>
    <w:p w14:paraId="3A02A45E" w14:textId="77777777" w:rsidR="007C39D3" w:rsidRDefault="007C39D3" w:rsidP="007C39D3">
      <w:pPr>
        <w:pStyle w:val="Heading1"/>
        <w:rPr>
          <w:rFonts w:ascii="Arial" w:hAnsi="Arial" w:cs="Arial"/>
          <w:color w:val="000000" w:themeColor="text1"/>
          <w:sz w:val="22"/>
          <w:szCs w:val="22"/>
        </w:rPr>
      </w:pPr>
      <w:r w:rsidRPr="00595D31">
        <w:rPr>
          <w:rFonts w:ascii="Arial" w:hAnsi="Arial" w:cs="Arial"/>
          <w:color w:val="000000" w:themeColor="text1"/>
          <w:sz w:val="22"/>
          <w:szCs w:val="22"/>
        </w:rPr>
        <w:t>TABLE B7 ADJUSTMENTS BUDGET CASH FLOWS</w:t>
      </w:r>
    </w:p>
    <w:p w14:paraId="12687F6C" w14:textId="77777777" w:rsidR="00595D31" w:rsidRDefault="00595D31" w:rsidP="00595D31"/>
    <w:p w14:paraId="4DECFA78" w14:textId="5758F27E" w:rsidR="00595D31" w:rsidRPr="00595D31" w:rsidRDefault="009C2259" w:rsidP="00595D31">
      <w:r w:rsidRPr="009C2259">
        <w:rPr>
          <w:noProof/>
        </w:rPr>
        <w:drawing>
          <wp:inline distT="0" distB="0" distL="0" distR="0" wp14:anchorId="73D082CC" wp14:editId="57EB30E7">
            <wp:extent cx="6105525" cy="7397750"/>
            <wp:effectExtent l="0" t="0" r="9525" b="0"/>
            <wp:docPr id="1059267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5525" cy="7397750"/>
                    </a:xfrm>
                    <a:prstGeom prst="rect">
                      <a:avLst/>
                    </a:prstGeom>
                    <a:noFill/>
                    <a:ln>
                      <a:noFill/>
                    </a:ln>
                  </pic:spPr>
                </pic:pic>
              </a:graphicData>
            </a:graphic>
          </wp:inline>
        </w:drawing>
      </w:r>
    </w:p>
    <w:p w14:paraId="1751BC31" w14:textId="77777777" w:rsidR="005B019B" w:rsidRPr="00595D31" w:rsidRDefault="005B019B" w:rsidP="005B019B"/>
    <w:p w14:paraId="35AD5B2C" w14:textId="77777777" w:rsidR="005B019B" w:rsidRDefault="005B019B" w:rsidP="005B019B"/>
    <w:p w14:paraId="568F89BD" w14:textId="5C72BD10" w:rsidR="005B019B" w:rsidRDefault="005B019B" w:rsidP="005B019B"/>
    <w:p w14:paraId="38CBF757" w14:textId="03DC86FF" w:rsidR="008F20BB" w:rsidRDefault="008F20BB" w:rsidP="005B019B"/>
    <w:p w14:paraId="3E339591" w14:textId="77777777" w:rsidR="008F20BB" w:rsidRPr="005B019B" w:rsidRDefault="008F20BB" w:rsidP="005B019B"/>
    <w:p w14:paraId="5BA400EF" w14:textId="77777777" w:rsidR="0051076E" w:rsidRPr="004829F6" w:rsidRDefault="0051076E" w:rsidP="0051076E">
      <w:pPr>
        <w:jc w:val="both"/>
        <w:rPr>
          <w:rFonts w:ascii="Arial" w:hAnsi="Arial" w:cs="Arial"/>
          <w:b/>
        </w:rPr>
      </w:pPr>
      <w:r w:rsidRPr="004829F6">
        <w:rPr>
          <w:rFonts w:ascii="Arial" w:hAnsi="Arial" w:cs="Arial"/>
          <w:b/>
        </w:rPr>
        <w:t xml:space="preserve">TABLE B8 </w:t>
      </w:r>
      <w:r>
        <w:rPr>
          <w:rFonts w:ascii="Arial" w:hAnsi="Arial" w:cs="Arial"/>
          <w:b/>
        </w:rPr>
        <w:t>CASH-BACKED</w:t>
      </w:r>
      <w:r w:rsidRPr="004829F6">
        <w:rPr>
          <w:rFonts w:ascii="Arial" w:hAnsi="Arial" w:cs="Arial"/>
          <w:b/>
        </w:rPr>
        <w:t xml:space="preserve"> RESERVES / ACCUMULATED SURPLUS RECONCILIATION</w:t>
      </w:r>
    </w:p>
    <w:p w14:paraId="3DC4B288" w14:textId="1BA3BE3D" w:rsidR="007C39D3" w:rsidRDefault="00BC41B0" w:rsidP="0071249E">
      <w:pPr>
        <w:pStyle w:val="Heading1"/>
        <w:jc w:val="both"/>
        <w:rPr>
          <w:rFonts w:ascii="Arial" w:hAnsi="Arial" w:cs="Arial"/>
          <w:color w:val="000000" w:themeColor="text1"/>
        </w:rPr>
      </w:pPr>
      <w:r w:rsidRPr="00BC41B0">
        <w:rPr>
          <w:noProof/>
        </w:rPr>
        <w:drawing>
          <wp:inline distT="0" distB="0" distL="0" distR="0" wp14:anchorId="2AE89D74" wp14:editId="76C04046">
            <wp:extent cx="6394450" cy="3937000"/>
            <wp:effectExtent l="0" t="0" r="6350" b="6350"/>
            <wp:docPr id="1252322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4450" cy="3937000"/>
                    </a:xfrm>
                    <a:prstGeom prst="rect">
                      <a:avLst/>
                    </a:prstGeom>
                    <a:noFill/>
                    <a:ln>
                      <a:noFill/>
                    </a:ln>
                  </pic:spPr>
                </pic:pic>
              </a:graphicData>
            </a:graphic>
          </wp:inline>
        </w:drawing>
      </w:r>
    </w:p>
    <w:p w14:paraId="3E01DFDA" w14:textId="77777777" w:rsidR="005B019B" w:rsidRDefault="005B019B" w:rsidP="005B019B"/>
    <w:p w14:paraId="68F57CDE" w14:textId="77777777" w:rsidR="005B019B" w:rsidRDefault="005B019B" w:rsidP="005B019B"/>
    <w:p w14:paraId="4CED46AC" w14:textId="77777777" w:rsidR="00EE74B9" w:rsidRPr="00EE74B9" w:rsidRDefault="00EE74B9" w:rsidP="00EE74B9">
      <w:pPr>
        <w:jc w:val="both"/>
        <w:rPr>
          <w:rFonts w:ascii="Tahoma" w:hAnsi="Tahoma" w:cs="Tahoma"/>
          <w:b/>
          <w:sz w:val="28"/>
          <w:szCs w:val="28"/>
        </w:rPr>
      </w:pPr>
      <w:r w:rsidRPr="00EE74B9">
        <w:rPr>
          <w:rFonts w:ascii="Tahoma" w:hAnsi="Tahoma" w:cs="Tahoma"/>
          <w:b/>
          <w:sz w:val="28"/>
          <w:szCs w:val="28"/>
        </w:rPr>
        <w:t>TABLE B9 ASSET MANAGEMENT</w:t>
      </w:r>
    </w:p>
    <w:p w14:paraId="55403D90" w14:textId="77777777" w:rsidR="005B019B" w:rsidRDefault="005B019B" w:rsidP="005B019B"/>
    <w:p w14:paraId="1C86A312" w14:textId="77777777" w:rsidR="005B019B" w:rsidRDefault="005B019B" w:rsidP="005B019B"/>
    <w:p w14:paraId="742A9BBD" w14:textId="77777777" w:rsidR="005B019B" w:rsidRDefault="005B019B" w:rsidP="005B019B"/>
    <w:p w14:paraId="60A06188" w14:textId="7CD203A1" w:rsidR="00CF6D7B" w:rsidRDefault="00CF6D7B" w:rsidP="005B019B">
      <w:pPr>
        <w:jc w:val="both"/>
        <w:rPr>
          <w:rFonts w:ascii="Arial" w:hAnsi="Arial" w:cs="Arial"/>
          <w:b/>
        </w:rPr>
      </w:pPr>
    </w:p>
    <w:p w14:paraId="03CA788D" w14:textId="77777777" w:rsidR="00CF6D7B" w:rsidRDefault="00CF6D7B" w:rsidP="005B019B">
      <w:pPr>
        <w:jc w:val="both"/>
        <w:rPr>
          <w:rFonts w:ascii="Arial" w:hAnsi="Arial" w:cs="Arial"/>
          <w:b/>
        </w:rPr>
      </w:pPr>
    </w:p>
    <w:p w14:paraId="097F5A0B" w14:textId="77777777" w:rsidR="00CF6D7B" w:rsidRDefault="00CF6D7B" w:rsidP="005B019B">
      <w:pPr>
        <w:jc w:val="both"/>
        <w:rPr>
          <w:rFonts w:ascii="Arial" w:hAnsi="Arial" w:cs="Arial"/>
          <w:b/>
        </w:rPr>
      </w:pPr>
    </w:p>
    <w:p w14:paraId="75AE20E6" w14:textId="1FE22137" w:rsidR="00CF6D7B" w:rsidRDefault="00CF6D7B" w:rsidP="005B019B">
      <w:pPr>
        <w:jc w:val="both"/>
        <w:rPr>
          <w:rFonts w:ascii="Arial" w:hAnsi="Arial" w:cs="Arial"/>
          <w:b/>
        </w:rPr>
      </w:pPr>
    </w:p>
    <w:p w14:paraId="4120F9D8" w14:textId="70BA7A10" w:rsidR="008A41B7" w:rsidRDefault="008A41B7" w:rsidP="005B019B">
      <w:pPr>
        <w:jc w:val="both"/>
        <w:rPr>
          <w:rFonts w:ascii="Arial" w:hAnsi="Arial" w:cs="Arial"/>
          <w:b/>
        </w:rPr>
      </w:pPr>
    </w:p>
    <w:p w14:paraId="59917345" w14:textId="71F80F0F" w:rsidR="00B35C23" w:rsidRDefault="00BC41B0" w:rsidP="005B019B">
      <w:pPr>
        <w:jc w:val="both"/>
        <w:rPr>
          <w:rFonts w:ascii="Arial" w:hAnsi="Arial" w:cs="Arial"/>
          <w:b/>
        </w:rPr>
      </w:pPr>
      <w:r w:rsidRPr="00BC41B0">
        <w:rPr>
          <w:noProof/>
        </w:rPr>
        <w:drawing>
          <wp:inline distT="0" distB="0" distL="0" distR="0" wp14:anchorId="09E7705D" wp14:editId="4F33E0A7">
            <wp:extent cx="6096000" cy="8775700"/>
            <wp:effectExtent l="0" t="0" r="0" b="6350"/>
            <wp:docPr id="11772387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8775700"/>
                    </a:xfrm>
                    <a:prstGeom prst="rect">
                      <a:avLst/>
                    </a:prstGeom>
                    <a:noFill/>
                    <a:ln>
                      <a:noFill/>
                    </a:ln>
                  </pic:spPr>
                </pic:pic>
              </a:graphicData>
            </a:graphic>
          </wp:inline>
        </w:drawing>
      </w:r>
    </w:p>
    <w:p w14:paraId="69C183D1" w14:textId="6329DDDF" w:rsidR="00B35C23" w:rsidRDefault="00BC41B0" w:rsidP="005B019B">
      <w:pPr>
        <w:jc w:val="both"/>
        <w:rPr>
          <w:rFonts w:ascii="Arial" w:hAnsi="Arial" w:cs="Arial"/>
          <w:b/>
        </w:rPr>
      </w:pPr>
      <w:r w:rsidRPr="00BC41B0">
        <w:rPr>
          <w:noProof/>
        </w:rPr>
        <w:drawing>
          <wp:inline distT="0" distB="0" distL="0" distR="0" wp14:anchorId="7222CA27" wp14:editId="21E82DD5">
            <wp:extent cx="6178550" cy="8756650"/>
            <wp:effectExtent l="0" t="0" r="0" b="6350"/>
            <wp:docPr id="11463888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78550" cy="8756650"/>
                    </a:xfrm>
                    <a:prstGeom prst="rect">
                      <a:avLst/>
                    </a:prstGeom>
                    <a:noFill/>
                    <a:ln>
                      <a:noFill/>
                    </a:ln>
                  </pic:spPr>
                </pic:pic>
              </a:graphicData>
            </a:graphic>
          </wp:inline>
        </w:drawing>
      </w:r>
    </w:p>
    <w:p w14:paraId="07662F58" w14:textId="77777777" w:rsidR="002779CA" w:rsidRPr="00CF78F0" w:rsidRDefault="002779CA" w:rsidP="0071249E">
      <w:pPr>
        <w:pStyle w:val="Heading1"/>
        <w:jc w:val="both"/>
        <w:rPr>
          <w:rFonts w:ascii="Arial" w:hAnsi="Arial" w:cs="Arial"/>
          <w:color w:val="000000" w:themeColor="text1"/>
        </w:rPr>
      </w:pPr>
      <w:r w:rsidRPr="00CF78F0">
        <w:rPr>
          <w:rFonts w:ascii="Arial" w:hAnsi="Arial" w:cs="Arial"/>
          <w:color w:val="000000" w:themeColor="text1"/>
        </w:rPr>
        <w:t>PART 2 – SUPPORTING DOCUMENTATION</w:t>
      </w:r>
      <w:bookmarkEnd w:id="6"/>
    </w:p>
    <w:p w14:paraId="7633031B" w14:textId="77777777" w:rsidR="00A46310" w:rsidRPr="003F5E60" w:rsidRDefault="00A46310" w:rsidP="00A46310">
      <w:pPr>
        <w:rPr>
          <w:sz w:val="24"/>
          <w:szCs w:val="24"/>
        </w:rPr>
      </w:pPr>
    </w:p>
    <w:p w14:paraId="1E0B0F3B" w14:textId="77777777" w:rsidR="00F33697" w:rsidRPr="00CF78F0" w:rsidRDefault="00F33697" w:rsidP="00A0602C">
      <w:pPr>
        <w:pStyle w:val="Heading2"/>
        <w:numPr>
          <w:ilvl w:val="1"/>
          <w:numId w:val="38"/>
        </w:numPr>
        <w:ind w:left="567" w:hanging="567"/>
        <w:rPr>
          <w:color w:val="000000" w:themeColor="text1"/>
          <w:sz w:val="28"/>
          <w:szCs w:val="28"/>
        </w:rPr>
      </w:pPr>
      <w:bookmarkStart w:id="7" w:name="_Toc350955093"/>
      <w:bookmarkStart w:id="8" w:name="_Toc96613835"/>
      <w:r w:rsidRPr="00CF78F0">
        <w:rPr>
          <w:color w:val="000000" w:themeColor="text1"/>
          <w:sz w:val="28"/>
          <w:szCs w:val="28"/>
        </w:rPr>
        <w:t>Adjustments to Budget Assumptions</w:t>
      </w:r>
      <w:bookmarkEnd w:id="7"/>
      <w:bookmarkEnd w:id="8"/>
    </w:p>
    <w:p w14:paraId="29541DFB" w14:textId="77777777" w:rsidR="00A46310" w:rsidRPr="003F5E60" w:rsidRDefault="00A46310" w:rsidP="00BD6B8B">
      <w:pPr>
        <w:keepNext/>
        <w:keepLines/>
        <w:spacing w:before="200" w:after="0" w:line="360" w:lineRule="auto"/>
        <w:jc w:val="both"/>
        <w:outlineLvl w:val="1"/>
        <w:rPr>
          <w:rFonts w:ascii="Arial" w:eastAsiaTheme="majorEastAsia" w:hAnsi="Arial" w:cs="Arial"/>
          <w:b/>
          <w:bCs/>
          <w:sz w:val="24"/>
          <w:szCs w:val="24"/>
        </w:rPr>
      </w:pPr>
    </w:p>
    <w:p w14:paraId="1B0EEDF8" w14:textId="77777777" w:rsidR="00F33697" w:rsidRPr="003F5E60" w:rsidRDefault="00F33697" w:rsidP="00BD6B8B">
      <w:pPr>
        <w:spacing w:line="360" w:lineRule="auto"/>
        <w:jc w:val="both"/>
        <w:rPr>
          <w:rFonts w:ascii="Arial" w:hAnsi="Arial" w:cs="Arial"/>
          <w:sz w:val="24"/>
          <w:szCs w:val="24"/>
        </w:rPr>
      </w:pPr>
      <w:r w:rsidRPr="003F5E60">
        <w:rPr>
          <w:rFonts w:ascii="Arial" w:hAnsi="Arial" w:cs="Arial"/>
          <w:sz w:val="24"/>
          <w:szCs w:val="24"/>
        </w:rPr>
        <w:t>There have not been major shifts in the budget assumptions. However, the few points noted below are work noting.</w:t>
      </w:r>
    </w:p>
    <w:p w14:paraId="26CBF705" w14:textId="77777777" w:rsidR="00F33697" w:rsidRDefault="00F33697" w:rsidP="00BD6B8B">
      <w:pPr>
        <w:spacing w:line="360" w:lineRule="auto"/>
        <w:jc w:val="both"/>
        <w:rPr>
          <w:rFonts w:ascii="Arial" w:hAnsi="Arial" w:cs="Arial"/>
          <w:sz w:val="24"/>
          <w:szCs w:val="24"/>
        </w:rPr>
      </w:pPr>
      <w:r w:rsidRPr="003F5E60">
        <w:rPr>
          <w:rFonts w:ascii="Arial" w:hAnsi="Arial" w:cs="Arial"/>
          <w:b/>
          <w:bCs/>
          <w:sz w:val="24"/>
          <w:szCs w:val="24"/>
        </w:rPr>
        <w:t xml:space="preserve">External factors: </w:t>
      </w:r>
      <w:r w:rsidRPr="003F5E60">
        <w:rPr>
          <w:rFonts w:ascii="Arial" w:hAnsi="Arial" w:cs="Arial"/>
          <w:bCs/>
          <w:sz w:val="24"/>
          <w:szCs w:val="24"/>
        </w:rPr>
        <w:t>T</w:t>
      </w:r>
      <w:r w:rsidRPr="003F5E60">
        <w:rPr>
          <w:rFonts w:ascii="Arial" w:hAnsi="Arial" w:cs="Arial"/>
          <w:sz w:val="24"/>
          <w:szCs w:val="24"/>
        </w:rPr>
        <w:t xml:space="preserve">he economic slowdown as shown by the further declines in economic growth figures, the rising cost of living due to increases in the cost of borrowing and the high unemployment levels, financial resources are limited due to reduced payment levels by consumers. The latest figures released by the </w:t>
      </w:r>
      <w:r w:rsidR="00623403" w:rsidRPr="003F5E60">
        <w:rPr>
          <w:rFonts w:ascii="Arial" w:hAnsi="Arial" w:cs="Arial"/>
          <w:sz w:val="24"/>
          <w:szCs w:val="24"/>
        </w:rPr>
        <w:t>Census also</w:t>
      </w:r>
      <w:r w:rsidRPr="003F5E60">
        <w:rPr>
          <w:rFonts w:ascii="Arial" w:hAnsi="Arial" w:cs="Arial"/>
          <w:sz w:val="24"/>
          <w:szCs w:val="24"/>
        </w:rPr>
        <w:t xml:space="preserve"> show a decline in district population due to migration. This has resulted in declining cash inflows, which has necessitated major budgeted expenditure cuts to ensure that cash outflows remain within the affordability parameters of the district’s finances.</w:t>
      </w:r>
    </w:p>
    <w:p w14:paraId="79D04FEF" w14:textId="77777777" w:rsidR="00E65864" w:rsidRPr="003F5E60" w:rsidRDefault="00E65864" w:rsidP="00BD6B8B">
      <w:pPr>
        <w:spacing w:line="360" w:lineRule="auto"/>
        <w:jc w:val="both"/>
        <w:rPr>
          <w:rFonts w:ascii="Arial" w:hAnsi="Arial" w:cs="Arial"/>
          <w:sz w:val="24"/>
          <w:szCs w:val="24"/>
        </w:rPr>
      </w:pPr>
    </w:p>
    <w:p w14:paraId="47976ADA" w14:textId="77777777" w:rsidR="00F33697" w:rsidRPr="00CF78F0" w:rsidRDefault="00F33697" w:rsidP="00BD6B8B">
      <w:pPr>
        <w:pStyle w:val="Heading2"/>
        <w:numPr>
          <w:ilvl w:val="1"/>
          <w:numId w:val="38"/>
        </w:numPr>
        <w:spacing w:line="360" w:lineRule="auto"/>
        <w:rPr>
          <w:color w:val="000000" w:themeColor="text1"/>
          <w:sz w:val="28"/>
          <w:szCs w:val="28"/>
        </w:rPr>
      </w:pPr>
      <w:bookmarkStart w:id="9" w:name="_Toc350955094"/>
      <w:bookmarkStart w:id="10" w:name="_Toc96613836"/>
      <w:r w:rsidRPr="00CF78F0">
        <w:rPr>
          <w:color w:val="000000" w:themeColor="text1"/>
          <w:sz w:val="28"/>
          <w:szCs w:val="28"/>
        </w:rPr>
        <w:t>Adjustments to Budget funding</w:t>
      </w:r>
      <w:bookmarkEnd w:id="9"/>
      <w:bookmarkEnd w:id="10"/>
    </w:p>
    <w:p w14:paraId="16EAFDBF" w14:textId="77777777" w:rsidR="00F33697" w:rsidRPr="003F5E60" w:rsidRDefault="00F33697" w:rsidP="00BD6B8B">
      <w:pPr>
        <w:spacing w:line="360" w:lineRule="auto"/>
        <w:jc w:val="both"/>
        <w:rPr>
          <w:rFonts w:ascii="Arial" w:hAnsi="Arial" w:cs="Arial"/>
          <w:sz w:val="24"/>
          <w:szCs w:val="24"/>
        </w:rPr>
      </w:pPr>
    </w:p>
    <w:p w14:paraId="501545FA" w14:textId="77777777" w:rsidR="00F33697" w:rsidRPr="003F5E60" w:rsidRDefault="00F33697" w:rsidP="00BD6B8B">
      <w:pPr>
        <w:spacing w:after="0" w:line="360" w:lineRule="auto"/>
        <w:jc w:val="both"/>
        <w:rPr>
          <w:rFonts w:ascii="Arial" w:eastAsiaTheme="minorEastAsia" w:hAnsi="Arial" w:cs="Arial"/>
          <w:sz w:val="24"/>
          <w:szCs w:val="24"/>
          <w:lang w:val="en-US" w:eastAsia="ja-JP"/>
        </w:rPr>
      </w:pPr>
      <w:r w:rsidRPr="003F5E60">
        <w:rPr>
          <w:rFonts w:ascii="Arial" w:eastAsiaTheme="minorEastAsia" w:hAnsi="Arial" w:cs="Arial"/>
          <w:sz w:val="24"/>
          <w:szCs w:val="24"/>
          <w:lang w:val="en-US" w:eastAsia="ja-JP"/>
        </w:rPr>
        <w:t xml:space="preserve">Cash flow constraints </w:t>
      </w:r>
      <w:proofErr w:type="gramStart"/>
      <w:r w:rsidRPr="003F5E60">
        <w:rPr>
          <w:rFonts w:ascii="Arial" w:eastAsiaTheme="minorEastAsia" w:hAnsi="Arial" w:cs="Arial"/>
          <w:sz w:val="24"/>
          <w:szCs w:val="24"/>
          <w:lang w:val="en-US" w:eastAsia="ja-JP"/>
        </w:rPr>
        <w:t>still continue</w:t>
      </w:r>
      <w:proofErr w:type="gramEnd"/>
      <w:r w:rsidRPr="003F5E60">
        <w:rPr>
          <w:rFonts w:ascii="Arial" w:eastAsiaTheme="minorEastAsia" w:hAnsi="Arial" w:cs="Arial"/>
          <w:sz w:val="24"/>
          <w:szCs w:val="24"/>
          <w:lang w:val="en-US" w:eastAsia="ja-JP"/>
        </w:rPr>
        <w:t xml:space="preserve"> to affect the financial sustainability of the municipality as the municipality is largely grant dependent. This high grant dependency ratio (of over </w:t>
      </w:r>
      <w:r w:rsidR="009B15D6" w:rsidRPr="003F5E60">
        <w:rPr>
          <w:rFonts w:ascii="Arial" w:eastAsiaTheme="minorEastAsia" w:hAnsi="Arial" w:cs="Arial"/>
          <w:sz w:val="24"/>
          <w:szCs w:val="24"/>
          <w:lang w:val="en-US" w:eastAsia="ja-JP"/>
        </w:rPr>
        <w:t>9</w:t>
      </w:r>
      <w:r w:rsidR="00E65864">
        <w:rPr>
          <w:rFonts w:ascii="Arial" w:eastAsiaTheme="minorEastAsia" w:hAnsi="Arial" w:cs="Arial"/>
          <w:sz w:val="24"/>
          <w:szCs w:val="24"/>
          <w:lang w:val="en-US" w:eastAsia="ja-JP"/>
        </w:rPr>
        <w:t>3</w:t>
      </w:r>
      <w:r w:rsidRPr="003F5E60">
        <w:rPr>
          <w:rFonts w:ascii="Arial" w:eastAsiaTheme="minorEastAsia" w:hAnsi="Arial" w:cs="Arial"/>
          <w:sz w:val="24"/>
          <w:szCs w:val="24"/>
          <w:lang w:val="en-US" w:eastAsia="ja-JP"/>
        </w:rPr>
        <w:t xml:space="preserve">%) means that the municipality’s operations are highly sensitive to non-payment by consumers. The increasing water &amp; sanitation infrastructural assets also tend to burden the operations budget in the form of high operations and maintenance costs. </w:t>
      </w:r>
    </w:p>
    <w:p w14:paraId="5B2A6D7F" w14:textId="77777777" w:rsidR="00F33697" w:rsidRPr="003F5E60" w:rsidRDefault="00F33697" w:rsidP="00BD6B8B">
      <w:pPr>
        <w:spacing w:after="0" w:line="360" w:lineRule="auto"/>
        <w:jc w:val="both"/>
        <w:rPr>
          <w:rFonts w:ascii="Arial" w:eastAsiaTheme="minorEastAsia" w:hAnsi="Arial" w:cs="Arial"/>
          <w:sz w:val="24"/>
          <w:szCs w:val="24"/>
          <w:lang w:val="en-US" w:eastAsia="ja-JP"/>
        </w:rPr>
      </w:pPr>
    </w:p>
    <w:p w14:paraId="05B78DA3" w14:textId="77777777" w:rsidR="00F33697" w:rsidRDefault="00F33697" w:rsidP="00BD6B8B">
      <w:pPr>
        <w:spacing w:after="0" w:line="360" w:lineRule="auto"/>
        <w:jc w:val="both"/>
        <w:rPr>
          <w:rFonts w:ascii="Arial" w:eastAsiaTheme="minorEastAsia" w:hAnsi="Arial" w:cs="Arial"/>
          <w:sz w:val="24"/>
          <w:szCs w:val="24"/>
          <w:lang w:val="en-US" w:eastAsia="ja-JP"/>
        </w:rPr>
      </w:pPr>
    </w:p>
    <w:p w14:paraId="6DC15A4A" w14:textId="77777777" w:rsidR="0042504A" w:rsidRDefault="0042504A" w:rsidP="00BD6B8B">
      <w:pPr>
        <w:spacing w:after="0" w:line="360" w:lineRule="auto"/>
        <w:jc w:val="both"/>
        <w:rPr>
          <w:rFonts w:ascii="Arial" w:eastAsiaTheme="minorEastAsia" w:hAnsi="Arial" w:cs="Arial"/>
          <w:sz w:val="24"/>
          <w:szCs w:val="24"/>
          <w:lang w:val="en-US" w:eastAsia="ja-JP"/>
        </w:rPr>
      </w:pPr>
    </w:p>
    <w:p w14:paraId="2DB1ABF1" w14:textId="77777777" w:rsidR="00F33697" w:rsidRPr="003F5E60" w:rsidRDefault="00F33697" w:rsidP="00BD6B8B">
      <w:pPr>
        <w:spacing w:after="0" w:line="360" w:lineRule="auto"/>
        <w:jc w:val="both"/>
        <w:rPr>
          <w:rFonts w:ascii="Arial" w:eastAsiaTheme="minorEastAsia" w:hAnsi="Arial" w:cs="Arial"/>
          <w:sz w:val="24"/>
          <w:szCs w:val="24"/>
          <w:lang w:val="en-US" w:eastAsia="ja-JP"/>
        </w:rPr>
      </w:pPr>
      <w:r w:rsidRPr="003F5E60">
        <w:rPr>
          <w:rFonts w:ascii="Arial" w:eastAsiaTheme="minorEastAsia" w:hAnsi="Arial" w:cs="Arial"/>
          <w:sz w:val="24"/>
          <w:szCs w:val="24"/>
          <w:lang w:val="en-US" w:eastAsia="ja-JP"/>
        </w:rPr>
        <w:t>Table SB 7 below provides details of the Government Grants and Subsidies differentiated between National &amp; Provincial Governments.</w:t>
      </w:r>
    </w:p>
    <w:p w14:paraId="141DF520" w14:textId="7BB367E6" w:rsidR="00F84B07" w:rsidRPr="003F5E60" w:rsidRDefault="00F84B07" w:rsidP="0071249E">
      <w:pPr>
        <w:spacing w:after="0"/>
        <w:jc w:val="both"/>
        <w:rPr>
          <w:rFonts w:ascii="Arial" w:eastAsiaTheme="minorEastAsia" w:hAnsi="Arial" w:cs="Arial"/>
          <w:sz w:val="24"/>
          <w:szCs w:val="24"/>
          <w:lang w:val="en-US" w:eastAsia="ja-JP"/>
        </w:rPr>
      </w:pPr>
    </w:p>
    <w:p w14:paraId="5C51856B" w14:textId="1993C041" w:rsidR="00F33697" w:rsidRPr="003F5E60" w:rsidRDefault="00C95AD9" w:rsidP="0071249E">
      <w:pPr>
        <w:jc w:val="both"/>
        <w:rPr>
          <w:rFonts w:ascii="Arial" w:hAnsi="Arial" w:cs="Arial"/>
          <w:sz w:val="24"/>
          <w:szCs w:val="24"/>
        </w:rPr>
      </w:pPr>
      <w:r w:rsidRPr="00C95AD9">
        <w:rPr>
          <w:noProof/>
        </w:rPr>
        <w:drawing>
          <wp:inline distT="0" distB="0" distL="0" distR="0" wp14:anchorId="3CC74344" wp14:editId="7328BCBA">
            <wp:extent cx="6105525" cy="8127365"/>
            <wp:effectExtent l="0" t="0" r="9525" b="6985"/>
            <wp:docPr id="15328617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5525" cy="8127365"/>
                    </a:xfrm>
                    <a:prstGeom prst="rect">
                      <a:avLst/>
                    </a:prstGeom>
                    <a:noFill/>
                    <a:ln>
                      <a:noFill/>
                    </a:ln>
                  </pic:spPr>
                </pic:pic>
              </a:graphicData>
            </a:graphic>
          </wp:inline>
        </w:drawing>
      </w:r>
    </w:p>
    <w:p w14:paraId="3E784DEF" w14:textId="77777777" w:rsidR="00BD6B8B" w:rsidRDefault="00BD6B8B" w:rsidP="0071249E">
      <w:pPr>
        <w:jc w:val="both"/>
        <w:rPr>
          <w:rFonts w:ascii="Arial" w:hAnsi="Arial" w:cs="Arial"/>
          <w:sz w:val="24"/>
          <w:szCs w:val="24"/>
        </w:rPr>
      </w:pPr>
    </w:p>
    <w:p w14:paraId="2852B187" w14:textId="77777777" w:rsidR="00BD6B8B" w:rsidRDefault="00BD6B8B" w:rsidP="0071249E">
      <w:pPr>
        <w:jc w:val="both"/>
        <w:rPr>
          <w:rFonts w:ascii="Arial" w:hAnsi="Arial" w:cs="Arial"/>
          <w:sz w:val="24"/>
          <w:szCs w:val="24"/>
        </w:rPr>
      </w:pPr>
    </w:p>
    <w:p w14:paraId="07714A82" w14:textId="77777777" w:rsidR="008F13EB" w:rsidRDefault="008F13EB" w:rsidP="0071249E">
      <w:pPr>
        <w:jc w:val="both"/>
        <w:rPr>
          <w:rFonts w:ascii="Arial" w:hAnsi="Arial" w:cs="Arial"/>
          <w:sz w:val="24"/>
          <w:szCs w:val="24"/>
        </w:rPr>
      </w:pPr>
    </w:p>
    <w:p w14:paraId="20441520" w14:textId="77777777" w:rsidR="00F33697" w:rsidRPr="003F5E60" w:rsidRDefault="00F33697" w:rsidP="0071249E">
      <w:pPr>
        <w:jc w:val="both"/>
        <w:rPr>
          <w:rFonts w:ascii="Arial" w:hAnsi="Arial" w:cs="Arial"/>
          <w:sz w:val="24"/>
          <w:szCs w:val="24"/>
        </w:rPr>
      </w:pPr>
      <w:r w:rsidRPr="003F5E60">
        <w:rPr>
          <w:rFonts w:ascii="Arial" w:hAnsi="Arial" w:cs="Arial"/>
          <w:sz w:val="24"/>
          <w:szCs w:val="24"/>
        </w:rPr>
        <w:t xml:space="preserve">The total adjusted </w:t>
      </w:r>
      <w:r w:rsidRPr="003F5E60">
        <w:rPr>
          <w:rFonts w:ascii="Arial" w:hAnsi="Arial" w:cs="Arial"/>
          <w:b/>
          <w:sz w:val="24"/>
          <w:szCs w:val="24"/>
        </w:rPr>
        <w:t>Operational Government</w:t>
      </w:r>
      <w:r w:rsidRPr="003F5E60">
        <w:rPr>
          <w:rFonts w:ascii="Arial" w:hAnsi="Arial" w:cs="Arial"/>
          <w:sz w:val="24"/>
          <w:szCs w:val="24"/>
        </w:rPr>
        <w:t xml:space="preserve"> grant allocations are as </w:t>
      </w:r>
      <w:proofErr w:type="gramStart"/>
      <w:r w:rsidRPr="003F5E60">
        <w:rPr>
          <w:rFonts w:ascii="Arial" w:hAnsi="Arial" w:cs="Arial"/>
          <w:sz w:val="24"/>
          <w:szCs w:val="24"/>
        </w:rPr>
        <w:t>follows;</w:t>
      </w:r>
      <w:proofErr w:type="gramEnd"/>
    </w:p>
    <w:p w14:paraId="6EEB336E" w14:textId="6D27A198" w:rsidR="00F33697" w:rsidRDefault="00E809C6" w:rsidP="0071249E">
      <w:pPr>
        <w:numPr>
          <w:ilvl w:val="0"/>
          <w:numId w:val="22"/>
        </w:numPr>
        <w:contextualSpacing/>
        <w:jc w:val="both"/>
        <w:rPr>
          <w:rFonts w:ascii="Arial" w:hAnsi="Arial" w:cs="Arial"/>
          <w:sz w:val="24"/>
          <w:szCs w:val="24"/>
        </w:rPr>
      </w:pPr>
      <w:r>
        <w:rPr>
          <w:rFonts w:ascii="Arial" w:hAnsi="Arial" w:cs="Arial"/>
          <w:sz w:val="24"/>
          <w:szCs w:val="24"/>
        </w:rPr>
        <w:t>National Government</w:t>
      </w:r>
      <w:r>
        <w:rPr>
          <w:rFonts w:ascii="Arial" w:hAnsi="Arial" w:cs="Arial"/>
          <w:sz w:val="24"/>
          <w:szCs w:val="24"/>
        </w:rPr>
        <w:tab/>
        <w:t xml:space="preserve">           </w:t>
      </w:r>
      <w:r w:rsidR="00F33697" w:rsidRPr="003F5E60">
        <w:rPr>
          <w:rFonts w:ascii="Arial" w:hAnsi="Arial" w:cs="Arial"/>
          <w:sz w:val="24"/>
          <w:szCs w:val="24"/>
        </w:rPr>
        <w:t>R</w:t>
      </w:r>
      <w:r>
        <w:rPr>
          <w:rFonts w:ascii="Arial" w:hAnsi="Arial" w:cs="Arial"/>
          <w:sz w:val="24"/>
          <w:szCs w:val="24"/>
        </w:rPr>
        <w:t xml:space="preserve"> </w:t>
      </w:r>
      <w:r w:rsidR="00A67C3C">
        <w:rPr>
          <w:rFonts w:ascii="Arial" w:hAnsi="Arial" w:cs="Arial"/>
          <w:sz w:val="24"/>
          <w:szCs w:val="24"/>
        </w:rPr>
        <w:t>4</w:t>
      </w:r>
      <w:r w:rsidR="00C95AD9">
        <w:rPr>
          <w:rFonts w:ascii="Arial" w:hAnsi="Arial" w:cs="Arial"/>
          <w:sz w:val="24"/>
          <w:szCs w:val="24"/>
        </w:rPr>
        <w:t>79</w:t>
      </w:r>
      <w:r w:rsidR="00F33697" w:rsidRPr="003F5E60">
        <w:rPr>
          <w:rFonts w:ascii="Arial" w:hAnsi="Arial" w:cs="Arial"/>
          <w:sz w:val="24"/>
          <w:szCs w:val="24"/>
        </w:rPr>
        <w:t>million</w:t>
      </w:r>
    </w:p>
    <w:p w14:paraId="2E8827AA" w14:textId="77777777" w:rsidR="0015230D" w:rsidRDefault="0015230D" w:rsidP="0015230D">
      <w:pPr>
        <w:ind w:left="720"/>
        <w:contextualSpacing/>
        <w:jc w:val="both"/>
        <w:rPr>
          <w:rFonts w:ascii="Arial" w:hAnsi="Arial" w:cs="Arial"/>
          <w:sz w:val="24"/>
          <w:szCs w:val="24"/>
        </w:rPr>
      </w:pPr>
    </w:p>
    <w:p w14:paraId="027AAAFE" w14:textId="28B7B968" w:rsidR="0015230D" w:rsidRPr="003F5E60" w:rsidRDefault="0015230D" w:rsidP="0015230D">
      <w:pPr>
        <w:spacing w:line="360" w:lineRule="auto"/>
        <w:contextualSpacing/>
        <w:jc w:val="both"/>
        <w:rPr>
          <w:rFonts w:ascii="Arial" w:hAnsi="Arial" w:cs="Arial"/>
          <w:sz w:val="24"/>
          <w:szCs w:val="24"/>
        </w:rPr>
      </w:pPr>
      <w:r>
        <w:rPr>
          <w:rFonts w:ascii="Arial" w:hAnsi="Arial" w:cs="Arial"/>
          <w:sz w:val="24"/>
          <w:szCs w:val="24"/>
        </w:rPr>
        <w:t>The operating transfers original budget was R 493, 8million, it was reduced by R14, 7million due to reduction for Expanded public works programme of R345k and Municipal Infrastructure Grant that was allocated for Assets and repairs and Maintenance and the budget was taken back to capex.</w:t>
      </w:r>
    </w:p>
    <w:p w14:paraId="5020F5C0" w14:textId="77777777" w:rsidR="00185D14" w:rsidRPr="003F5E60" w:rsidRDefault="00185D14" w:rsidP="0015230D">
      <w:pPr>
        <w:spacing w:line="360" w:lineRule="auto"/>
        <w:jc w:val="both"/>
        <w:rPr>
          <w:rFonts w:ascii="Arial" w:hAnsi="Arial" w:cs="Arial"/>
          <w:sz w:val="24"/>
          <w:szCs w:val="24"/>
        </w:rPr>
      </w:pPr>
    </w:p>
    <w:p w14:paraId="1B80AB15" w14:textId="77777777" w:rsidR="004F6FF8" w:rsidRPr="003F5E60" w:rsidRDefault="004F6FF8" w:rsidP="004F6FF8">
      <w:pPr>
        <w:jc w:val="both"/>
        <w:rPr>
          <w:rFonts w:ascii="Arial" w:hAnsi="Arial" w:cs="Arial"/>
          <w:sz w:val="24"/>
          <w:szCs w:val="24"/>
        </w:rPr>
      </w:pPr>
      <w:r w:rsidRPr="003F5E60">
        <w:rPr>
          <w:rFonts w:ascii="Arial" w:hAnsi="Arial" w:cs="Arial"/>
          <w:sz w:val="24"/>
          <w:szCs w:val="24"/>
        </w:rPr>
        <w:t xml:space="preserve">The total </w:t>
      </w:r>
      <w:r>
        <w:rPr>
          <w:rFonts w:ascii="Arial" w:hAnsi="Arial" w:cs="Arial"/>
          <w:sz w:val="24"/>
          <w:szCs w:val="24"/>
        </w:rPr>
        <w:t xml:space="preserve">consolidated </w:t>
      </w:r>
      <w:r w:rsidRPr="003F5E60">
        <w:rPr>
          <w:rFonts w:ascii="Arial" w:hAnsi="Arial" w:cs="Arial"/>
          <w:sz w:val="24"/>
          <w:szCs w:val="24"/>
        </w:rPr>
        <w:t xml:space="preserve">adjusted </w:t>
      </w:r>
      <w:r w:rsidRPr="003F5E60">
        <w:rPr>
          <w:rFonts w:ascii="Arial" w:hAnsi="Arial" w:cs="Arial"/>
          <w:b/>
          <w:sz w:val="24"/>
          <w:szCs w:val="24"/>
        </w:rPr>
        <w:t>Operational Government</w:t>
      </w:r>
      <w:r w:rsidRPr="003F5E60">
        <w:rPr>
          <w:rFonts w:ascii="Arial" w:hAnsi="Arial" w:cs="Arial"/>
          <w:sz w:val="24"/>
          <w:szCs w:val="24"/>
        </w:rPr>
        <w:t xml:space="preserve"> grant allocations are as </w:t>
      </w:r>
      <w:proofErr w:type="gramStart"/>
      <w:r w:rsidRPr="003F5E60">
        <w:rPr>
          <w:rFonts w:ascii="Arial" w:hAnsi="Arial" w:cs="Arial"/>
          <w:sz w:val="24"/>
          <w:szCs w:val="24"/>
        </w:rPr>
        <w:t>follows;</w:t>
      </w:r>
      <w:proofErr w:type="gramEnd"/>
    </w:p>
    <w:p w14:paraId="3230006C" w14:textId="08387F00" w:rsidR="004F6FF8" w:rsidRPr="003F5E60" w:rsidRDefault="004F6FF8" w:rsidP="004F6FF8">
      <w:pPr>
        <w:numPr>
          <w:ilvl w:val="0"/>
          <w:numId w:val="22"/>
        </w:numPr>
        <w:contextualSpacing/>
        <w:jc w:val="both"/>
        <w:rPr>
          <w:rFonts w:ascii="Arial" w:hAnsi="Arial" w:cs="Arial"/>
          <w:sz w:val="24"/>
          <w:szCs w:val="24"/>
        </w:rPr>
      </w:pPr>
      <w:r>
        <w:rPr>
          <w:rFonts w:ascii="Arial" w:hAnsi="Arial" w:cs="Arial"/>
          <w:sz w:val="24"/>
          <w:szCs w:val="24"/>
        </w:rPr>
        <w:t>National Government</w:t>
      </w:r>
      <w:r>
        <w:rPr>
          <w:rFonts w:ascii="Arial" w:hAnsi="Arial" w:cs="Arial"/>
          <w:sz w:val="24"/>
          <w:szCs w:val="24"/>
        </w:rPr>
        <w:tab/>
        <w:t xml:space="preserve">           </w:t>
      </w:r>
      <w:r w:rsidRPr="003F5E60">
        <w:rPr>
          <w:rFonts w:ascii="Arial" w:hAnsi="Arial" w:cs="Arial"/>
          <w:sz w:val="24"/>
          <w:szCs w:val="24"/>
        </w:rPr>
        <w:t>R</w:t>
      </w:r>
      <w:r>
        <w:rPr>
          <w:rFonts w:ascii="Arial" w:hAnsi="Arial" w:cs="Arial"/>
          <w:sz w:val="24"/>
          <w:szCs w:val="24"/>
        </w:rPr>
        <w:t xml:space="preserve"> 4</w:t>
      </w:r>
      <w:r w:rsidR="00C95AD9">
        <w:rPr>
          <w:rFonts w:ascii="Arial" w:hAnsi="Arial" w:cs="Arial"/>
          <w:sz w:val="24"/>
          <w:szCs w:val="24"/>
        </w:rPr>
        <w:t>79</w:t>
      </w:r>
      <w:r w:rsidRPr="003F5E60">
        <w:rPr>
          <w:rFonts w:ascii="Arial" w:hAnsi="Arial" w:cs="Arial"/>
          <w:sz w:val="24"/>
          <w:szCs w:val="24"/>
        </w:rPr>
        <w:t>million</w:t>
      </w:r>
    </w:p>
    <w:p w14:paraId="768D071F" w14:textId="77777777" w:rsidR="004F6FF8" w:rsidRDefault="004F6FF8" w:rsidP="0071249E">
      <w:pPr>
        <w:jc w:val="both"/>
        <w:rPr>
          <w:rFonts w:ascii="Arial" w:hAnsi="Arial" w:cs="Arial"/>
          <w:sz w:val="24"/>
          <w:szCs w:val="24"/>
        </w:rPr>
      </w:pPr>
    </w:p>
    <w:p w14:paraId="1B5732F0" w14:textId="77777777" w:rsidR="00F33697" w:rsidRPr="003F5E60" w:rsidRDefault="00F33697" w:rsidP="0071249E">
      <w:pPr>
        <w:jc w:val="both"/>
        <w:rPr>
          <w:rFonts w:ascii="Arial" w:hAnsi="Arial" w:cs="Arial"/>
          <w:sz w:val="24"/>
          <w:szCs w:val="24"/>
        </w:rPr>
      </w:pPr>
      <w:r w:rsidRPr="003F5E60">
        <w:rPr>
          <w:rFonts w:ascii="Arial" w:hAnsi="Arial" w:cs="Arial"/>
          <w:sz w:val="24"/>
          <w:szCs w:val="24"/>
        </w:rPr>
        <w:t xml:space="preserve">While the adjusted </w:t>
      </w:r>
      <w:r w:rsidRPr="003F5E60">
        <w:rPr>
          <w:rFonts w:ascii="Arial" w:hAnsi="Arial" w:cs="Arial"/>
          <w:b/>
          <w:sz w:val="24"/>
          <w:szCs w:val="24"/>
        </w:rPr>
        <w:t>Capital Funding</w:t>
      </w:r>
      <w:r w:rsidRPr="003F5E60">
        <w:rPr>
          <w:rFonts w:ascii="Arial" w:hAnsi="Arial" w:cs="Arial"/>
          <w:sz w:val="24"/>
          <w:szCs w:val="24"/>
        </w:rPr>
        <w:t xml:space="preserve"> are as </w:t>
      </w:r>
      <w:proofErr w:type="gramStart"/>
      <w:r w:rsidRPr="003F5E60">
        <w:rPr>
          <w:rFonts w:ascii="Arial" w:hAnsi="Arial" w:cs="Arial"/>
          <w:sz w:val="24"/>
          <w:szCs w:val="24"/>
        </w:rPr>
        <w:t>follows;</w:t>
      </w:r>
      <w:proofErr w:type="gramEnd"/>
    </w:p>
    <w:p w14:paraId="7B49F2A2" w14:textId="7EA93998" w:rsidR="00F33697" w:rsidRDefault="00301869" w:rsidP="0071249E">
      <w:pPr>
        <w:numPr>
          <w:ilvl w:val="0"/>
          <w:numId w:val="22"/>
        </w:numPr>
        <w:contextualSpacing/>
        <w:jc w:val="both"/>
        <w:rPr>
          <w:rFonts w:ascii="Arial" w:hAnsi="Arial" w:cs="Arial"/>
          <w:sz w:val="24"/>
          <w:szCs w:val="24"/>
        </w:rPr>
      </w:pPr>
      <w:r>
        <w:rPr>
          <w:rFonts w:ascii="Arial" w:hAnsi="Arial" w:cs="Arial"/>
          <w:sz w:val="24"/>
          <w:szCs w:val="24"/>
        </w:rPr>
        <w:t>National Government</w:t>
      </w:r>
      <w:r>
        <w:rPr>
          <w:rFonts w:ascii="Arial" w:hAnsi="Arial" w:cs="Arial"/>
          <w:sz w:val="24"/>
          <w:szCs w:val="24"/>
        </w:rPr>
        <w:tab/>
      </w:r>
      <w:r w:rsidR="00185D14" w:rsidRPr="003F5E60">
        <w:rPr>
          <w:rFonts w:ascii="Arial" w:hAnsi="Arial" w:cs="Arial"/>
          <w:sz w:val="24"/>
          <w:szCs w:val="24"/>
        </w:rPr>
        <w:tab/>
      </w:r>
      <w:r w:rsidR="00F33697" w:rsidRPr="003F5E60">
        <w:rPr>
          <w:rFonts w:ascii="Arial" w:hAnsi="Arial" w:cs="Arial"/>
          <w:sz w:val="24"/>
          <w:szCs w:val="24"/>
        </w:rPr>
        <w:t>R</w:t>
      </w:r>
      <w:r>
        <w:rPr>
          <w:rFonts w:ascii="Arial" w:hAnsi="Arial" w:cs="Arial"/>
          <w:sz w:val="24"/>
          <w:szCs w:val="24"/>
        </w:rPr>
        <w:t xml:space="preserve"> </w:t>
      </w:r>
      <w:r w:rsidR="00985F9E">
        <w:rPr>
          <w:rFonts w:ascii="Arial" w:hAnsi="Arial" w:cs="Arial"/>
          <w:sz w:val="24"/>
          <w:szCs w:val="24"/>
        </w:rPr>
        <w:t>3</w:t>
      </w:r>
      <w:r w:rsidR="00C95AD9">
        <w:rPr>
          <w:rFonts w:ascii="Arial" w:hAnsi="Arial" w:cs="Arial"/>
          <w:sz w:val="24"/>
          <w:szCs w:val="24"/>
        </w:rPr>
        <w:t>51</w:t>
      </w:r>
      <w:r w:rsidR="00803ADF" w:rsidRPr="003F5E60">
        <w:rPr>
          <w:rFonts w:ascii="Arial" w:hAnsi="Arial" w:cs="Arial"/>
          <w:sz w:val="24"/>
          <w:szCs w:val="24"/>
        </w:rPr>
        <w:t xml:space="preserve">, </w:t>
      </w:r>
      <w:r w:rsidR="00C95AD9">
        <w:rPr>
          <w:rFonts w:ascii="Arial" w:hAnsi="Arial" w:cs="Arial"/>
          <w:sz w:val="24"/>
          <w:szCs w:val="24"/>
        </w:rPr>
        <w:t>9</w:t>
      </w:r>
      <w:r w:rsidR="00F33697" w:rsidRPr="003F5E60">
        <w:rPr>
          <w:rFonts w:ascii="Arial" w:hAnsi="Arial" w:cs="Arial"/>
          <w:sz w:val="24"/>
          <w:szCs w:val="24"/>
        </w:rPr>
        <w:t>million</w:t>
      </w:r>
    </w:p>
    <w:p w14:paraId="347BA335" w14:textId="77777777" w:rsidR="0015230D" w:rsidRDefault="0015230D" w:rsidP="0015230D">
      <w:pPr>
        <w:contextualSpacing/>
        <w:jc w:val="both"/>
        <w:rPr>
          <w:rFonts w:ascii="Arial" w:hAnsi="Arial" w:cs="Arial"/>
          <w:sz w:val="24"/>
          <w:szCs w:val="24"/>
        </w:rPr>
      </w:pPr>
    </w:p>
    <w:p w14:paraId="69B53861" w14:textId="585F9F04" w:rsidR="00AA3D2C" w:rsidRDefault="0015230D" w:rsidP="00AA3D2C">
      <w:pPr>
        <w:spacing w:line="360" w:lineRule="auto"/>
        <w:contextualSpacing/>
        <w:jc w:val="both"/>
        <w:rPr>
          <w:rFonts w:ascii="Arial" w:hAnsi="Arial" w:cs="Arial"/>
          <w:sz w:val="24"/>
          <w:szCs w:val="24"/>
        </w:rPr>
      </w:pPr>
      <w:r>
        <w:rPr>
          <w:rFonts w:ascii="Arial" w:hAnsi="Arial" w:cs="Arial"/>
          <w:sz w:val="24"/>
          <w:szCs w:val="24"/>
        </w:rPr>
        <w:t xml:space="preserve">The </w:t>
      </w:r>
      <w:r w:rsidR="0029122A">
        <w:rPr>
          <w:rFonts w:ascii="Arial" w:hAnsi="Arial" w:cs="Arial"/>
          <w:sz w:val="24"/>
          <w:szCs w:val="24"/>
        </w:rPr>
        <w:t xml:space="preserve">adjusted </w:t>
      </w:r>
      <w:r>
        <w:rPr>
          <w:rFonts w:ascii="Arial" w:hAnsi="Arial" w:cs="Arial"/>
          <w:sz w:val="24"/>
          <w:szCs w:val="24"/>
        </w:rPr>
        <w:t xml:space="preserve">budget </w:t>
      </w:r>
      <w:r w:rsidR="0029122A">
        <w:rPr>
          <w:rFonts w:ascii="Arial" w:hAnsi="Arial" w:cs="Arial"/>
          <w:sz w:val="24"/>
          <w:szCs w:val="24"/>
        </w:rPr>
        <w:t>is</w:t>
      </w:r>
      <w:r>
        <w:rPr>
          <w:rFonts w:ascii="Arial" w:hAnsi="Arial" w:cs="Arial"/>
          <w:sz w:val="24"/>
          <w:szCs w:val="24"/>
        </w:rPr>
        <w:t xml:space="preserve"> R 3</w:t>
      </w:r>
      <w:r w:rsidR="0029122A">
        <w:rPr>
          <w:rFonts w:ascii="Arial" w:hAnsi="Arial" w:cs="Arial"/>
          <w:sz w:val="24"/>
          <w:szCs w:val="24"/>
        </w:rPr>
        <w:t>51</w:t>
      </w:r>
      <w:r>
        <w:rPr>
          <w:rFonts w:ascii="Arial" w:hAnsi="Arial" w:cs="Arial"/>
          <w:sz w:val="24"/>
          <w:szCs w:val="24"/>
        </w:rPr>
        <w:t xml:space="preserve">, </w:t>
      </w:r>
      <w:r w:rsidR="0029122A">
        <w:rPr>
          <w:rFonts w:ascii="Arial" w:hAnsi="Arial" w:cs="Arial"/>
          <w:sz w:val="24"/>
          <w:szCs w:val="24"/>
        </w:rPr>
        <w:t>9</w:t>
      </w:r>
      <w:r>
        <w:rPr>
          <w:rFonts w:ascii="Arial" w:hAnsi="Arial" w:cs="Arial"/>
          <w:sz w:val="24"/>
          <w:szCs w:val="24"/>
        </w:rPr>
        <w:t>million fro</w:t>
      </w:r>
      <w:r w:rsidR="0029122A">
        <w:rPr>
          <w:rFonts w:ascii="Arial" w:hAnsi="Arial" w:cs="Arial"/>
          <w:sz w:val="24"/>
          <w:szCs w:val="24"/>
        </w:rPr>
        <w:t xml:space="preserve">m the original budget of R321, 3million. The upward adjustment is </w:t>
      </w:r>
      <w:proofErr w:type="gramStart"/>
      <w:r w:rsidR="0029122A">
        <w:rPr>
          <w:rFonts w:ascii="Arial" w:hAnsi="Arial" w:cs="Arial"/>
          <w:sz w:val="24"/>
          <w:szCs w:val="24"/>
        </w:rPr>
        <w:t>as a result of</w:t>
      </w:r>
      <w:proofErr w:type="gramEnd"/>
      <w:r w:rsidR="0029122A">
        <w:rPr>
          <w:rFonts w:ascii="Arial" w:hAnsi="Arial" w:cs="Arial"/>
          <w:sz w:val="24"/>
          <w:szCs w:val="24"/>
        </w:rPr>
        <w:t xml:space="preserve"> R14, 7 million from operating transfers, Reduction of Municipal Infrastructure grant amounting to R16, 1million and Water Services Infrastructure Grant that was also reduced as per Division of Revenue Amendment Bill dated October 2023 reference B33-2023.</w:t>
      </w:r>
      <w:r w:rsidR="00AA3D2C">
        <w:rPr>
          <w:rFonts w:ascii="Arial" w:hAnsi="Arial" w:cs="Arial"/>
          <w:sz w:val="24"/>
          <w:szCs w:val="24"/>
        </w:rPr>
        <w:t xml:space="preserve"> There was also an increase of R21, 1million rollover that was approved in </w:t>
      </w:r>
      <w:r w:rsidR="00AA3D2C" w:rsidRPr="00AA3D2C">
        <w:rPr>
          <w:rFonts w:ascii="Arial" w:hAnsi="Arial" w:cs="Arial"/>
          <w:sz w:val="24"/>
          <w:szCs w:val="24"/>
        </w:rPr>
        <w:t>terms of section 21(2) of the 2022 Division of Revenue Amendment Act, (Act No. 15 of 2022) (</w:t>
      </w:r>
      <w:proofErr w:type="spellStart"/>
      <w:r w:rsidR="00AA3D2C" w:rsidRPr="00AA3D2C">
        <w:rPr>
          <w:rFonts w:ascii="Arial" w:hAnsi="Arial" w:cs="Arial"/>
          <w:sz w:val="24"/>
          <w:szCs w:val="24"/>
        </w:rPr>
        <w:t>DoRA</w:t>
      </w:r>
      <w:proofErr w:type="spellEnd"/>
      <w:r w:rsidR="00AA3D2C" w:rsidRPr="00AA3D2C">
        <w:rPr>
          <w:rFonts w:ascii="Arial" w:hAnsi="Arial" w:cs="Arial"/>
          <w:sz w:val="24"/>
          <w:szCs w:val="24"/>
        </w:rPr>
        <w:t xml:space="preserve">) </w:t>
      </w:r>
      <w:r w:rsidR="00AA3D2C">
        <w:rPr>
          <w:rFonts w:ascii="Arial" w:hAnsi="Arial" w:cs="Arial"/>
          <w:sz w:val="24"/>
          <w:szCs w:val="24"/>
        </w:rPr>
        <w:t>letter dated 31 August 2023 DC 43/3.</w:t>
      </w:r>
    </w:p>
    <w:p w14:paraId="5EEE1BB3" w14:textId="77777777" w:rsidR="00E65864" w:rsidRDefault="00E65864" w:rsidP="00E65864">
      <w:pPr>
        <w:ind w:left="720"/>
        <w:contextualSpacing/>
        <w:jc w:val="both"/>
        <w:rPr>
          <w:rFonts w:ascii="Arial" w:hAnsi="Arial" w:cs="Arial"/>
          <w:sz w:val="24"/>
          <w:szCs w:val="24"/>
        </w:rPr>
      </w:pPr>
    </w:p>
    <w:p w14:paraId="542443C4" w14:textId="77777777" w:rsidR="00734D4B" w:rsidRDefault="00734D4B" w:rsidP="00734D4B">
      <w:pPr>
        <w:ind w:left="720"/>
        <w:contextualSpacing/>
        <w:jc w:val="both"/>
        <w:rPr>
          <w:rFonts w:ascii="Arial" w:hAnsi="Arial" w:cs="Arial"/>
          <w:sz w:val="24"/>
          <w:szCs w:val="24"/>
        </w:rPr>
      </w:pPr>
    </w:p>
    <w:p w14:paraId="0E48AB05" w14:textId="77777777" w:rsidR="003C1066" w:rsidRPr="003C1066" w:rsidRDefault="003C1066" w:rsidP="003C1066">
      <w:pPr>
        <w:pStyle w:val="ListParagraph"/>
        <w:spacing w:line="360" w:lineRule="auto"/>
        <w:jc w:val="both"/>
        <w:rPr>
          <w:rFonts w:ascii="Arial" w:hAnsi="Arial" w:cs="Arial"/>
          <w:sz w:val="24"/>
          <w:szCs w:val="24"/>
        </w:rPr>
      </w:pPr>
    </w:p>
    <w:p w14:paraId="14D5991D" w14:textId="77777777" w:rsidR="00BD6B8B" w:rsidRDefault="00BD6B8B" w:rsidP="0071249E">
      <w:pPr>
        <w:jc w:val="both"/>
        <w:rPr>
          <w:rFonts w:ascii="Arial" w:eastAsia="Times New Roman" w:hAnsi="Arial" w:cs="Arial"/>
          <w:sz w:val="24"/>
          <w:szCs w:val="24"/>
          <w:lang w:eastAsia="en-ZA"/>
        </w:rPr>
      </w:pPr>
    </w:p>
    <w:p w14:paraId="615FAD26" w14:textId="77777777" w:rsidR="00BD6B8B" w:rsidRDefault="00BD6B8B" w:rsidP="0071249E">
      <w:pPr>
        <w:jc w:val="both"/>
        <w:rPr>
          <w:rFonts w:ascii="Arial" w:eastAsia="Times New Roman" w:hAnsi="Arial" w:cs="Arial"/>
          <w:sz w:val="24"/>
          <w:szCs w:val="24"/>
          <w:lang w:eastAsia="en-ZA"/>
        </w:rPr>
      </w:pPr>
    </w:p>
    <w:p w14:paraId="2E826CD0" w14:textId="77777777" w:rsidR="00F33697" w:rsidRPr="003F5E60" w:rsidRDefault="00F33697" w:rsidP="00C6361A">
      <w:pPr>
        <w:jc w:val="both"/>
        <w:rPr>
          <w:rFonts w:ascii="Arial" w:hAnsi="Arial" w:cs="Arial"/>
          <w:sz w:val="24"/>
          <w:szCs w:val="24"/>
        </w:rPr>
      </w:pPr>
      <w:r w:rsidRPr="003F5E60">
        <w:rPr>
          <w:rFonts w:ascii="Arial" w:hAnsi="Arial" w:cs="Arial"/>
          <w:sz w:val="24"/>
          <w:szCs w:val="24"/>
        </w:rPr>
        <w:t xml:space="preserve"> </w:t>
      </w:r>
    </w:p>
    <w:p w14:paraId="5C953184" w14:textId="77777777" w:rsidR="00F33697" w:rsidRDefault="00332363" w:rsidP="0071249E">
      <w:pPr>
        <w:pStyle w:val="Heading2"/>
        <w:jc w:val="both"/>
        <w:rPr>
          <w:rFonts w:ascii="Arial" w:hAnsi="Arial" w:cs="Arial"/>
          <w:sz w:val="24"/>
          <w:szCs w:val="24"/>
        </w:rPr>
      </w:pPr>
      <w:r w:rsidRPr="003F5E60">
        <w:rPr>
          <w:rFonts w:ascii="Arial" w:hAnsi="Arial" w:cs="Arial"/>
          <w:sz w:val="24"/>
          <w:szCs w:val="24"/>
        </w:rPr>
        <w:t xml:space="preserve">  </w:t>
      </w:r>
    </w:p>
    <w:p w14:paraId="62997981" w14:textId="77777777" w:rsidR="003F13D7" w:rsidRDefault="003F13D7" w:rsidP="003F13D7"/>
    <w:p w14:paraId="34D740ED" w14:textId="77777777" w:rsidR="003F13D7" w:rsidRDefault="003F13D7" w:rsidP="003F13D7"/>
    <w:p w14:paraId="40E28FA0" w14:textId="77777777" w:rsidR="003F13D7" w:rsidRDefault="003F13D7" w:rsidP="003F13D7"/>
    <w:p w14:paraId="331883BD" w14:textId="77777777" w:rsidR="002779CA" w:rsidRPr="003D6D39" w:rsidRDefault="002779CA" w:rsidP="00982370">
      <w:pPr>
        <w:pStyle w:val="Heading2"/>
        <w:numPr>
          <w:ilvl w:val="1"/>
          <w:numId w:val="38"/>
        </w:numPr>
        <w:rPr>
          <w:color w:val="000000" w:themeColor="text1"/>
          <w:sz w:val="28"/>
          <w:szCs w:val="28"/>
        </w:rPr>
      </w:pPr>
      <w:bookmarkStart w:id="11" w:name="_Toc96613837"/>
      <w:r w:rsidRPr="003D6D39">
        <w:rPr>
          <w:color w:val="000000" w:themeColor="text1"/>
          <w:sz w:val="28"/>
          <w:szCs w:val="28"/>
        </w:rPr>
        <w:t xml:space="preserve">Municipal </w:t>
      </w:r>
      <w:r w:rsidR="006A45B7" w:rsidRPr="003D6D39">
        <w:rPr>
          <w:color w:val="000000" w:themeColor="text1"/>
          <w:sz w:val="28"/>
          <w:szCs w:val="28"/>
        </w:rPr>
        <w:t>Manager’s Quality</w:t>
      </w:r>
      <w:r w:rsidRPr="003D6D39">
        <w:rPr>
          <w:color w:val="000000" w:themeColor="text1"/>
          <w:sz w:val="28"/>
          <w:szCs w:val="28"/>
        </w:rPr>
        <w:t xml:space="preserve"> Certificates</w:t>
      </w:r>
      <w:bookmarkEnd w:id="11"/>
    </w:p>
    <w:p w14:paraId="4E82B5B6" w14:textId="77777777" w:rsidR="00982370" w:rsidRPr="003F5E60" w:rsidRDefault="00982370" w:rsidP="0071249E">
      <w:pPr>
        <w:jc w:val="both"/>
        <w:rPr>
          <w:rFonts w:ascii="Arial" w:hAnsi="Arial" w:cs="Arial"/>
          <w:sz w:val="24"/>
          <w:szCs w:val="24"/>
        </w:rPr>
      </w:pPr>
    </w:p>
    <w:p w14:paraId="0781EEF9" w14:textId="78F25297" w:rsidR="00935878" w:rsidRDefault="00935878" w:rsidP="00006DEA">
      <w:pPr>
        <w:spacing w:line="360" w:lineRule="auto"/>
        <w:jc w:val="both"/>
        <w:rPr>
          <w:rFonts w:ascii="Arial" w:hAnsi="Arial" w:cs="Arial"/>
          <w:sz w:val="24"/>
          <w:szCs w:val="24"/>
        </w:rPr>
      </w:pPr>
      <w:r w:rsidRPr="003F5E60">
        <w:rPr>
          <w:rFonts w:ascii="Arial" w:hAnsi="Arial" w:cs="Arial"/>
          <w:sz w:val="24"/>
          <w:szCs w:val="24"/>
        </w:rPr>
        <w:t>I</w:t>
      </w:r>
      <w:r w:rsidRPr="003F5E60">
        <w:rPr>
          <w:rFonts w:ascii="Arial" w:hAnsi="Arial" w:cs="Arial"/>
          <w:b/>
          <w:sz w:val="24"/>
          <w:szCs w:val="24"/>
        </w:rPr>
        <w:t xml:space="preserve">, </w:t>
      </w:r>
      <w:proofErr w:type="spellStart"/>
      <w:r w:rsidR="00F10A59" w:rsidRPr="00F10A59">
        <w:rPr>
          <w:rFonts w:ascii="Arial" w:hAnsi="Arial" w:cs="Arial"/>
          <w:b/>
          <w:sz w:val="24"/>
          <w:szCs w:val="24"/>
        </w:rPr>
        <w:t>Gamakulu</w:t>
      </w:r>
      <w:proofErr w:type="spellEnd"/>
      <w:r w:rsidR="00F10A59" w:rsidRPr="00F10A59">
        <w:rPr>
          <w:rFonts w:ascii="Arial" w:hAnsi="Arial" w:cs="Arial"/>
          <w:b/>
          <w:sz w:val="24"/>
          <w:szCs w:val="24"/>
        </w:rPr>
        <w:t xml:space="preserve"> </w:t>
      </w:r>
      <w:proofErr w:type="spellStart"/>
      <w:r w:rsidR="00F10A59" w:rsidRPr="00F10A59">
        <w:rPr>
          <w:rFonts w:ascii="Arial" w:hAnsi="Arial" w:cs="Arial"/>
          <w:b/>
          <w:sz w:val="24"/>
          <w:szCs w:val="24"/>
        </w:rPr>
        <w:t>Ma’art</w:t>
      </w:r>
      <w:proofErr w:type="spellEnd"/>
      <w:r w:rsidR="00F10A59" w:rsidRPr="00F10A59">
        <w:rPr>
          <w:rFonts w:ascii="Arial" w:hAnsi="Arial" w:cs="Arial"/>
          <w:b/>
          <w:sz w:val="24"/>
          <w:szCs w:val="24"/>
        </w:rPr>
        <w:t xml:space="preserve"> </w:t>
      </w:r>
      <w:proofErr w:type="spellStart"/>
      <w:r w:rsidR="00F10A59" w:rsidRPr="00F10A59">
        <w:rPr>
          <w:rFonts w:ascii="Arial" w:hAnsi="Arial" w:cs="Arial"/>
          <w:b/>
          <w:sz w:val="24"/>
          <w:szCs w:val="24"/>
        </w:rPr>
        <w:t>Sineke</w:t>
      </w:r>
      <w:proofErr w:type="spellEnd"/>
      <w:r w:rsidRPr="003F5E60">
        <w:rPr>
          <w:rFonts w:ascii="Arial" w:hAnsi="Arial" w:cs="Arial"/>
          <w:sz w:val="24"/>
          <w:szCs w:val="24"/>
        </w:rPr>
        <w:t xml:space="preserve">, </w:t>
      </w:r>
      <w:r w:rsidR="00FE5102" w:rsidRPr="003F5E60">
        <w:rPr>
          <w:rFonts w:ascii="Arial" w:hAnsi="Arial" w:cs="Arial"/>
          <w:sz w:val="24"/>
          <w:szCs w:val="24"/>
        </w:rPr>
        <w:t>M</w:t>
      </w:r>
      <w:r w:rsidRPr="003F5E60">
        <w:rPr>
          <w:rFonts w:ascii="Arial" w:hAnsi="Arial" w:cs="Arial"/>
          <w:sz w:val="24"/>
          <w:szCs w:val="24"/>
        </w:rPr>
        <w:t xml:space="preserve">unicipal </w:t>
      </w:r>
      <w:r w:rsidR="00FE5102" w:rsidRPr="003F5E60">
        <w:rPr>
          <w:rFonts w:ascii="Arial" w:hAnsi="Arial" w:cs="Arial"/>
          <w:sz w:val="24"/>
          <w:szCs w:val="24"/>
        </w:rPr>
        <w:t>M</w:t>
      </w:r>
      <w:r w:rsidRPr="003F5E60">
        <w:rPr>
          <w:rFonts w:ascii="Arial" w:hAnsi="Arial" w:cs="Arial"/>
          <w:sz w:val="24"/>
          <w:szCs w:val="24"/>
        </w:rPr>
        <w:t xml:space="preserve">anager of </w:t>
      </w:r>
      <w:r w:rsidR="00F33697" w:rsidRPr="003F5E60">
        <w:rPr>
          <w:rFonts w:ascii="Arial" w:hAnsi="Arial" w:cs="Arial"/>
          <w:b/>
          <w:sz w:val="24"/>
          <w:szCs w:val="24"/>
        </w:rPr>
        <w:t>Harry Gwala</w:t>
      </w:r>
      <w:r w:rsidRPr="003F5E60">
        <w:rPr>
          <w:rFonts w:ascii="Arial" w:hAnsi="Arial" w:cs="Arial"/>
          <w:b/>
          <w:sz w:val="24"/>
          <w:szCs w:val="24"/>
        </w:rPr>
        <w:t xml:space="preserve"> District Municipality</w:t>
      </w:r>
      <w:r w:rsidRPr="003F5E60">
        <w:rPr>
          <w:rFonts w:ascii="Arial" w:hAnsi="Arial" w:cs="Arial"/>
          <w:sz w:val="24"/>
          <w:szCs w:val="24"/>
        </w:rPr>
        <w:t xml:space="preserve">, hereby certify that the adjustments budget and supporting documentation have been prepared in accordance with the Municipal Finance Management Act and the regulations made under that Act, and that the adjustments budget and supporting documentation are consistent with the Integrated Development Plan of the municipality. </w:t>
      </w:r>
    </w:p>
    <w:p w14:paraId="1EB9707F" w14:textId="77777777" w:rsidR="003F5E60" w:rsidRPr="003F5E60" w:rsidRDefault="003F5E60" w:rsidP="0071249E">
      <w:pPr>
        <w:jc w:val="both"/>
        <w:rPr>
          <w:rFonts w:ascii="Arial" w:hAnsi="Arial" w:cs="Arial"/>
          <w:sz w:val="24"/>
          <w:szCs w:val="24"/>
        </w:rPr>
      </w:pPr>
    </w:p>
    <w:p w14:paraId="4B1D67CA" w14:textId="6B5743E6" w:rsidR="002779CA" w:rsidRDefault="00935878" w:rsidP="0071249E">
      <w:pPr>
        <w:jc w:val="both"/>
        <w:rPr>
          <w:rFonts w:ascii="Arial" w:hAnsi="Arial" w:cs="Arial"/>
          <w:sz w:val="24"/>
          <w:szCs w:val="24"/>
        </w:rPr>
      </w:pPr>
      <w:r w:rsidRPr="003F5E60">
        <w:rPr>
          <w:rFonts w:ascii="Arial" w:hAnsi="Arial" w:cs="Arial"/>
          <w:sz w:val="24"/>
          <w:szCs w:val="24"/>
        </w:rPr>
        <w:t>Print name</w:t>
      </w:r>
      <w:r w:rsidR="00C6361A" w:rsidRPr="003F5E60">
        <w:rPr>
          <w:rFonts w:ascii="Arial" w:hAnsi="Arial" w:cs="Arial"/>
          <w:sz w:val="24"/>
          <w:szCs w:val="24"/>
        </w:rPr>
        <w:t xml:space="preserve">: </w:t>
      </w:r>
      <w:bookmarkStart w:id="12" w:name="_Hlk124315985"/>
      <w:proofErr w:type="spellStart"/>
      <w:r w:rsidR="00F10A59" w:rsidRPr="00F10A59">
        <w:rPr>
          <w:rFonts w:ascii="Arial" w:hAnsi="Arial" w:cs="Arial"/>
          <w:sz w:val="24"/>
          <w:szCs w:val="24"/>
        </w:rPr>
        <w:t>Gamakulu</w:t>
      </w:r>
      <w:proofErr w:type="spellEnd"/>
      <w:r w:rsidR="00F10A59" w:rsidRPr="00F10A59">
        <w:rPr>
          <w:rFonts w:ascii="Arial" w:hAnsi="Arial" w:cs="Arial"/>
          <w:sz w:val="24"/>
          <w:szCs w:val="24"/>
        </w:rPr>
        <w:t xml:space="preserve"> </w:t>
      </w:r>
      <w:proofErr w:type="spellStart"/>
      <w:r w:rsidR="00F10A59" w:rsidRPr="00F10A59">
        <w:rPr>
          <w:rFonts w:ascii="Arial" w:hAnsi="Arial" w:cs="Arial"/>
          <w:sz w:val="24"/>
          <w:szCs w:val="24"/>
        </w:rPr>
        <w:t>Ma’art</w:t>
      </w:r>
      <w:proofErr w:type="spellEnd"/>
      <w:r w:rsidR="00F10A59" w:rsidRPr="00F10A59">
        <w:rPr>
          <w:rFonts w:ascii="Arial" w:hAnsi="Arial" w:cs="Arial"/>
          <w:sz w:val="24"/>
          <w:szCs w:val="24"/>
        </w:rPr>
        <w:t xml:space="preserve"> </w:t>
      </w:r>
      <w:proofErr w:type="spellStart"/>
      <w:r w:rsidR="00F10A59" w:rsidRPr="00F10A59">
        <w:rPr>
          <w:rFonts w:ascii="Arial" w:hAnsi="Arial" w:cs="Arial"/>
          <w:sz w:val="24"/>
          <w:szCs w:val="24"/>
        </w:rPr>
        <w:t>Sineke</w:t>
      </w:r>
      <w:bookmarkEnd w:id="12"/>
      <w:proofErr w:type="spellEnd"/>
    </w:p>
    <w:p w14:paraId="42239E4E" w14:textId="77777777" w:rsidR="003F5E60" w:rsidRPr="003F5E60" w:rsidRDefault="003F5E60" w:rsidP="0071249E">
      <w:pPr>
        <w:jc w:val="both"/>
        <w:rPr>
          <w:rFonts w:ascii="Arial" w:hAnsi="Arial" w:cs="Arial"/>
          <w:sz w:val="24"/>
          <w:szCs w:val="24"/>
        </w:rPr>
      </w:pPr>
    </w:p>
    <w:p w14:paraId="6B7CDBB8" w14:textId="77777777" w:rsidR="008C251A" w:rsidRDefault="008C251A" w:rsidP="0071249E">
      <w:pPr>
        <w:jc w:val="both"/>
        <w:rPr>
          <w:rFonts w:ascii="Arial" w:hAnsi="Arial" w:cs="Arial"/>
          <w:sz w:val="24"/>
          <w:szCs w:val="24"/>
        </w:rPr>
      </w:pPr>
      <w:r w:rsidRPr="003F5E60">
        <w:rPr>
          <w:rFonts w:ascii="Arial" w:hAnsi="Arial" w:cs="Arial"/>
          <w:sz w:val="24"/>
          <w:szCs w:val="24"/>
        </w:rPr>
        <w:t>Municipal Manager</w:t>
      </w:r>
      <w:r w:rsidR="00F0658A" w:rsidRPr="003F5E60">
        <w:rPr>
          <w:rFonts w:ascii="Arial" w:hAnsi="Arial" w:cs="Arial"/>
          <w:sz w:val="24"/>
          <w:szCs w:val="24"/>
        </w:rPr>
        <w:t xml:space="preserve"> of </w:t>
      </w:r>
      <w:r w:rsidR="00F33697" w:rsidRPr="003F5E60">
        <w:rPr>
          <w:rFonts w:ascii="Arial" w:hAnsi="Arial" w:cs="Arial"/>
          <w:sz w:val="24"/>
          <w:szCs w:val="24"/>
        </w:rPr>
        <w:t>Harry Gwala</w:t>
      </w:r>
      <w:r w:rsidR="00F0658A" w:rsidRPr="003F5E60">
        <w:rPr>
          <w:rFonts w:ascii="Arial" w:hAnsi="Arial" w:cs="Arial"/>
          <w:sz w:val="24"/>
          <w:szCs w:val="24"/>
        </w:rPr>
        <w:t xml:space="preserve"> District Municipality </w:t>
      </w:r>
      <w:r w:rsidR="00303D0A" w:rsidRPr="003F5E60">
        <w:rPr>
          <w:rFonts w:ascii="Arial" w:hAnsi="Arial" w:cs="Arial"/>
          <w:sz w:val="24"/>
          <w:szCs w:val="24"/>
        </w:rPr>
        <w:t>(DC43</w:t>
      </w:r>
      <w:r w:rsidR="00F0658A" w:rsidRPr="003F5E60">
        <w:rPr>
          <w:rFonts w:ascii="Arial" w:hAnsi="Arial" w:cs="Arial"/>
          <w:sz w:val="24"/>
          <w:szCs w:val="24"/>
        </w:rPr>
        <w:t>)</w:t>
      </w:r>
    </w:p>
    <w:p w14:paraId="30060354" w14:textId="77777777" w:rsidR="003F5E60" w:rsidRPr="003F5E60" w:rsidRDefault="003F5E60" w:rsidP="0071249E">
      <w:pPr>
        <w:jc w:val="both"/>
        <w:rPr>
          <w:rFonts w:ascii="Arial" w:hAnsi="Arial" w:cs="Arial"/>
          <w:sz w:val="24"/>
          <w:szCs w:val="24"/>
        </w:rPr>
      </w:pPr>
    </w:p>
    <w:p w14:paraId="71BA6D21" w14:textId="77777777" w:rsidR="008C251A" w:rsidRDefault="008C251A" w:rsidP="0071249E">
      <w:pPr>
        <w:jc w:val="both"/>
        <w:rPr>
          <w:rFonts w:ascii="Arial" w:hAnsi="Arial" w:cs="Arial"/>
          <w:sz w:val="24"/>
          <w:szCs w:val="24"/>
        </w:rPr>
      </w:pPr>
      <w:r w:rsidRPr="003F5E60">
        <w:rPr>
          <w:rFonts w:ascii="Arial" w:hAnsi="Arial" w:cs="Arial"/>
          <w:sz w:val="24"/>
          <w:szCs w:val="24"/>
        </w:rPr>
        <w:t>Signature</w:t>
      </w:r>
      <w:r w:rsidR="00C6361A" w:rsidRPr="003F5E60">
        <w:rPr>
          <w:rFonts w:ascii="Arial" w:hAnsi="Arial" w:cs="Arial"/>
          <w:sz w:val="24"/>
          <w:szCs w:val="24"/>
        </w:rPr>
        <w:t>: _</w:t>
      </w:r>
      <w:r w:rsidR="00D14659" w:rsidRPr="003F5E60">
        <w:rPr>
          <w:rFonts w:ascii="Arial" w:hAnsi="Arial" w:cs="Arial"/>
          <w:sz w:val="24"/>
          <w:szCs w:val="24"/>
        </w:rPr>
        <w:t>__________________</w:t>
      </w:r>
    </w:p>
    <w:p w14:paraId="17F96CFF" w14:textId="77777777" w:rsidR="003F5E60" w:rsidRPr="003F5E60" w:rsidRDefault="003F5E60" w:rsidP="0071249E">
      <w:pPr>
        <w:jc w:val="both"/>
        <w:rPr>
          <w:rFonts w:ascii="Arial" w:hAnsi="Arial" w:cs="Arial"/>
          <w:sz w:val="24"/>
          <w:szCs w:val="24"/>
        </w:rPr>
      </w:pPr>
    </w:p>
    <w:p w14:paraId="56D73C97" w14:textId="5CE8E4F5" w:rsidR="008C251A" w:rsidRPr="003F5E60" w:rsidRDefault="008C251A" w:rsidP="0071249E">
      <w:pPr>
        <w:jc w:val="both"/>
        <w:rPr>
          <w:rFonts w:ascii="Arial" w:hAnsi="Arial" w:cs="Arial"/>
          <w:sz w:val="24"/>
          <w:szCs w:val="24"/>
          <w:u w:val="single"/>
        </w:rPr>
      </w:pPr>
      <w:r w:rsidRPr="003F5E60">
        <w:rPr>
          <w:rFonts w:ascii="Arial" w:hAnsi="Arial" w:cs="Arial"/>
          <w:sz w:val="24"/>
          <w:szCs w:val="24"/>
        </w:rPr>
        <w:t>Date</w:t>
      </w:r>
      <w:r w:rsidR="002B3CBE" w:rsidRPr="003F5E60">
        <w:rPr>
          <w:rFonts w:ascii="Arial" w:hAnsi="Arial" w:cs="Arial"/>
          <w:sz w:val="24"/>
          <w:szCs w:val="24"/>
        </w:rPr>
        <w:t xml:space="preserve"> </w:t>
      </w:r>
      <w:r w:rsidR="00EA2AC6">
        <w:rPr>
          <w:rFonts w:ascii="Arial" w:hAnsi="Arial" w:cs="Arial"/>
          <w:sz w:val="24"/>
          <w:szCs w:val="24"/>
        </w:rPr>
        <w:t>2</w:t>
      </w:r>
      <w:r w:rsidR="001164E8">
        <w:rPr>
          <w:rFonts w:ascii="Arial" w:hAnsi="Arial" w:cs="Arial"/>
          <w:sz w:val="24"/>
          <w:szCs w:val="24"/>
        </w:rPr>
        <w:t>7</w:t>
      </w:r>
      <w:r w:rsidR="00176A2F">
        <w:rPr>
          <w:rFonts w:ascii="Arial" w:hAnsi="Arial" w:cs="Arial"/>
          <w:sz w:val="24"/>
          <w:szCs w:val="24"/>
        </w:rPr>
        <w:t xml:space="preserve"> February 202</w:t>
      </w:r>
      <w:r w:rsidR="001164E8">
        <w:rPr>
          <w:rFonts w:ascii="Arial" w:hAnsi="Arial" w:cs="Arial"/>
          <w:sz w:val="24"/>
          <w:szCs w:val="24"/>
        </w:rPr>
        <w:t>4</w:t>
      </w:r>
      <w:r w:rsidR="00C6361A" w:rsidRPr="003F5E60">
        <w:rPr>
          <w:rFonts w:ascii="Arial" w:hAnsi="Arial" w:cs="Arial"/>
          <w:sz w:val="24"/>
          <w:szCs w:val="24"/>
        </w:rPr>
        <w:t xml:space="preserve"> </w:t>
      </w:r>
    </w:p>
    <w:p w14:paraId="1A3C5169" w14:textId="77777777" w:rsidR="002779CA" w:rsidRPr="003F5E60" w:rsidRDefault="002779CA" w:rsidP="0071249E">
      <w:pPr>
        <w:jc w:val="both"/>
        <w:rPr>
          <w:rFonts w:ascii="Arial" w:hAnsi="Arial" w:cs="Arial"/>
          <w:sz w:val="24"/>
          <w:szCs w:val="24"/>
        </w:rPr>
      </w:pPr>
    </w:p>
    <w:p w14:paraId="170BF9D8" w14:textId="0357625F" w:rsidR="002779CA" w:rsidRPr="003F5E60" w:rsidRDefault="00F10A59" w:rsidP="00F10A59">
      <w:pPr>
        <w:tabs>
          <w:tab w:val="left" w:pos="4214"/>
        </w:tabs>
        <w:jc w:val="both"/>
        <w:rPr>
          <w:rFonts w:ascii="Arial" w:hAnsi="Arial" w:cs="Arial"/>
          <w:sz w:val="24"/>
          <w:szCs w:val="24"/>
        </w:rPr>
      </w:pPr>
      <w:r>
        <w:rPr>
          <w:rFonts w:ascii="Arial" w:hAnsi="Arial" w:cs="Arial"/>
          <w:sz w:val="24"/>
          <w:szCs w:val="24"/>
        </w:rPr>
        <w:tab/>
      </w:r>
    </w:p>
    <w:p w14:paraId="417C9EFF" w14:textId="77777777" w:rsidR="002779CA" w:rsidRPr="003F5E60" w:rsidRDefault="002779CA" w:rsidP="0071249E">
      <w:pPr>
        <w:jc w:val="both"/>
        <w:rPr>
          <w:rFonts w:ascii="Arial" w:hAnsi="Arial" w:cs="Arial"/>
          <w:sz w:val="24"/>
          <w:szCs w:val="24"/>
        </w:rPr>
      </w:pPr>
    </w:p>
    <w:p w14:paraId="64EC7A12" w14:textId="77777777" w:rsidR="002779CA" w:rsidRPr="003F5E60" w:rsidRDefault="002779CA" w:rsidP="0071249E">
      <w:pPr>
        <w:jc w:val="both"/>
        <w:rPr>
          <w:rFonts w:ascii="Arial" w:hAnsi="Arial" w:cs="Arial"/>
          <w:sz w:val="24"/>
          <w:szCs w:val="24"/>
        </w:rPr>
      </w:pPr>
    </w:p>
    <w:p w14:paraId="5F13F1C8" w14:textId="77777777" w:rsidR="002779CA" w:rsidRPr="003F5E60" w:rsidRDefault="002779CA" w:rsidP="0071249E">
      <w:pPr>
        <w:jc w:val="both"/>
        <w:rPr>
          <w:rFonts w:ascii="Arial" w:hAnsi="Arial" w:cs="Arial"/>
          <w:sz w:val="24"/>
          <w:szCs w:val="24"/>
        </w:rPr>
      </w:pPr>
    </w:p>
    <w:p w14:paraId="1B2F7F6B" w14:textId="77777777" w:rsidR="00E45097" w:rsidRPr="003F5E60" w:rsidRDefault="00E45097" w:rsidP="0071249E">
      <w:pPr>
        <w:jc w:val="both"/>
        <w:rPr>
          <w:rFonts w:ascii="Arial" w:hAnsi="Arial" w:cs="Arial"/>
          <w:sz w:val="24"/>
          <w:szCs w:val="24"/>
        </w:rPr>
      </w:pPr>
    </w:p>
    <w:sectPr w:rsidR="00E45097" w:rsidRPr="003F5E60" w:rsidSect="00EC4EFF">
      <w:headerReference w:type="default" r:id="rId44"/>
      <w:footerReference w:type="default" r:id="rId45"/>
      <w:headerReference w:type="first" r:id="rId46"/>
      <w:pgSz w:w="11906" w:h="16838"/>
      <w:pgMar w:top="1089" w:right="851"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20B55" w14:textId="77777777" w:rsidR="00A270C4" w:rsidRDefault="00A270C4" w:rsidP="00CB6F85">
      <w:pPr>
        <w:spacing w:after="0" w:line="240" w:lineRule="auto"/>
      </w:pPr>
      <w:r>
        <w:separator/>
      </w:r>
    </w:p>
  </w:endnote>
  <w:endnote w:type="continuationSeparator" w:id="0">
    <w:p w14:paraId="2EC692F8" w14:textId="77777777" w:rsidR="00A270C4" w:rsidRDefault="00A270C4" w:rsidP="00CB6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7"/>
      <w:gridCol w:w="8618"/>
    </w:tblGrid>
    <w:tr w:rsidR="000C664C" w14:paraId="3C1359D9" w14:textId="77777777">
      <w:tc>
        <w:tcPr>
          <w:tcW w:w="918" w:type="dxa"/>
        </w:tcPr>
        <w:p w14:paraId="05EEB221" w14:textId="77777777" w:rsidR="000C664C" w:rsidRDefault="000C664C">
          <w:pPr>
            <w:pStyle w:val="Footer"/>
            <w:jc w:val="right"/>
            <w:rPr>
              <w:b/>
              <w:color w:val="4F81BD" w:themeColor="accent1"/>
              <w:sz w:val="32"/>
              <w:szCs w:val="32"/>
            </w:rPr>
          </w:pPr>
          <w:r>
            <w:fldChar w:fldCharType="begin"/>
          </w:r>
          <w:r>
            <w:instrText xml:space="preserve"> PAGE   \* MERGEFORMAT </w:instrText>
          </w:r>
          <w:r>
            <w:fldChar w:fldCharType="separate"/>
          </w:r>
          <w:r w:rsidR="00AB789A" w:rsidRPr="00AB789A">
            <w:rPr>
              <w:b/>
              <w:noProof/>
              <w:color w:val="4F81BD" w:themeColor="accent1"/>
              <w:sz w:val="32"/>
              <w:szCs w:val="32"/>
            </w:rPr>
            <w:t>22</w:t>
          </w:r>
          <w:r>
            <w:rPr>
              <w:b/>
              <w:noProof/>
              <w:color w:val="4F81BD" w:themeColor="accent1"/>
              <w:sz w:val="32"/>
              <w:szCs w:val="32"/>
            </w:rPr>
            <w:fldChar w:fldCharType="end"/>
          </w:r>
        </w:p>
      </w:tc>
      <w:tc>
        <w:tcPr>
          <w:tcW w:w="7938" w:type="dxa"/>
        </w:tcPr>
        <w:p w14:paraId="31343CF5" w14:textId="77777777" w:rsidR="000C664C" w:rsidRDefault="000C664C">
          <w:pPr>
            <w:pStyle w:val="Footer"/>
          </w:pPr>
        </w:p>
      </w:tc>
    </w:tr>
  </w:tbl>
  <w:p w14:paraId="4D6AA150" w14:textId="77777777" w:rsidR="000C664C" w:rsidRDefault="000C6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F635A" w14:textId="77777777" w:rsidR="00A270C4" w:rsidRDefault="00A270C4" w:rsidP="00CB6F85">
      <w:pPr>
        <w:spacing w:after="0" w:line="240" w:lineRule="auto"/>
      </w:pPr>
      <w:r>
        <w:separator/>
      </w:r>
    </w:p>
  </w:footnote>
  <w:footnote w:type="continuationSeparator" w:id="0">
    <w:p w14:paraId="264BCFDB" w14:textId="77777777" w:rsidR="00A270C4" w:rsidRDefault="00A270C4" w:rsidP="00CB6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ED21" w14:textId="77777777" w:rsidR="00D924AB" w:rsidRDefault="00D924AB">
    <w:pPr>
      <w:pStyle w:val="Header"/>
    </w:pPr>
  </w:p>
  <w:p w14:paraId="1B6BC4C3" w14:textId="77777777" w:rsidR="00D924AB" w:rsidRDefault="00D924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243B5" w14:textId="77777777" w:rsidR="000C664C" w:rsidRDefault="000C664C">
    <w:pPr>
      <w:pStyle w:val="Header"/>
    </w:pPr>
    <w:r w:rsidRPr="006C074D">
      <w:rPr>
        <w:noProof/>
        <w:lang w:eastAsia="en-ZA"/>
      </w:rPr>
      <w:drawing>
        <wp:inline distT="0" distB="0" distL="0" distR="0" wp14:anchorId="66209329" wp14:editId="0ABA6E34">
          <wp:extent cx="1990905" cy="2199735"/>
          <wp:effectExtent l="19050" t="0" r="934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93145" cy="220221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9EB"/>
    <w:multiLevelType w:val="multilevel"/>
    <w:tmpl w:val="839099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052918BF"/>
    <w:multiLevelType w:val="hybridMultilevel"/>
    <w:tmpl w:val="99EC9A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78F2305"/>
    <w:multiLevelType w:val="hybridMultilevel"/>
    <w:tmpl w:val="ADF4F25E"/>
    <w:lvl w:ilvl="0" w:tplc="64022FEA">
      <w:start w:val="1"/>
      <w:numFmt w:val="lowerLetter"/>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E5D3B1F"/>
    <w:multiLevelType w:val="hybridMultilevel"/>
    <w:tmpl w:val="E8EAEB0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E673C67"/>
    <w:multiLevelType w:val="hybridMultilevel"/>
    <w:tmpl w:val="E9E8310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EBA282D"/>
    <w:multiLevelType w:val="hybridMultilevel"/>
    <w:tmpl w:val="160400CA"/>
    <w:lvl w:ilvl="0" w:tplc="E8DAB03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18D7E65"/>
    <w:multiLevelType w:val="hybridMultilevel"/>
    <w:tmpl w:val="EB747B9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168233D6"/>
    <w:multiLevelType w:val="hybridMultilevel"/>
    <w:tmpl w:val="A39407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736317D"/>
    <w:multiLevelType w:val="hybridMultilevel"/>
    <w:tmpl w:val="9BB4F03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 w15:restartNumberingAfterBreak="0">
    <w:nsid w:val="1755426A"/>
    <w:multiLevelType w:val="multilevel"/>
    <w:tmpl w:val="2F72B0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421C9E"/>
    <w:multiLevelType w:val="hybridMultilevel"/>
    <w:tmpl w:val="B2086938"/>
    <w:lvl w:ilvl="0" w:tplc="1C09000F">
      <w:start w:val="2"/>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3220F6E"/>
    <w:multiLevelType w:val="multilevel"/>
    <w:tmpl w:val="20E20012"/>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42E2571"/>
    <w:multiLevelType w:val="hybridMultilevel"/>
    <w:tmpl w:val="4AF62D30"/>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 w15:restartNumberingAfterBreak="0">
    <w:nsid w:val="24406F6E"/>
    <w:multiLevelType w:val="hybridMultilevel"/>
    <w:tmpl w:val="9732E9CA"/>
    <w:lvl w:ilvl="0" w:tplc="1C090019">
      <w:start w:val="2"/>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4ED5DA0"/>
    <w:multiLevelType w:val="hybridMultilevel"/>
    <w:tmpl w:val="7BF8353A"/>
    <w:lvl w:ilvl="0" w:tplc="CE4015B0">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BAC2EE9"/>
    <w:multiLevelType w:val="hybridMultilevel"/>
    <w:tmpl w:val="A08807C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15:restartNumberingAfterBreak="0">
    <w:nsid w:val="2BB86DCE"/>
    <w:multiLevelType w:val="multilevel"/>
    <w:tmpl w:val="8584A16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C94615F"/>
    <w:multiLevelType w:val="hybridMultilevel"/>
    <w:tmpl w:val="82DCA6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0777D22"/>
    <w:multiLevelType w:val="hybridMultilevel"/>
    <w:tmpl w:val="6F3814C2"/>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 w15:restartNumberingAfterBreak="0">
    <w:nsid w:val="32A765BA"/>
    <w:multiLevelType w:val="multilevel"/>
    <w:tmpl w:val="A7923F1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31C662E"/>
    <w:multiLevelType w:val="multilevel"/>
    <w:tmpl w:val="C670528C"/>
    <w:lvl w:ilvl="0">
      <w:start w:val="1"/>
      <w:numFmt w:val="decimal"/>
      <w:lvlText w:val="%1"/>
      <w:lvlJc w:val="left"/>
      <w:pPr>
        <w:ind w:left="405" w:hanging="405"/>
      </w:pPr>
      <w:rPr>
        <w:rFonts w:hint="default"/>
        <w:sz w:val="24"/>
      </w:rPr>
    </w:lvl>
    <w:lvl w:ilvl="1">
      <w:start w:val="1"/>
      <w:numFmt w:val="decimal"/>
      <w:lvlText w:val="%1.%2"/>
      <w:lvlJc w:val="left"/>
      <w:pPr>
        <w:ind w:left="405" w:hanging="405"/>
      </w:pPr>
      <w:rPr>
        <w:rFonts w:asciiTheme="minorHAnsi" w:hAnsiTheme="minorHAnsi" w:hint="default"/>
        <w:b/>
        <w:sz w:val="28"/>
        <w:szCs w:val="28"/>
      </w:rPr>
    </w:lvl>
    <w:lvl w:ilvl="2">
      <w:start w:val="1"/>
      <w:numFmt w:val="decimal"/>
      <w:lvlText w:val="%1.%2.%3"/>
      <w:lvlJc w:val="left"/>
      <w:pPr>
        <w:ind w:left="720" w:hanging="720"/>
      </w:pPr>
      <w:rPr>
        <w:rFonts w:hint="default"/>
        <w:sz w:val="28"/>
        <w:szCs w:val="28"/>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1" w15:restartNumberingAfterBreak="0">
    <w:nsid w:val="380429B0"/>
    <w:multiLevelType w:val="hybridMultilevel"/>
    <w:tmpl w:val="20F485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A6B51CB"/>
    <w:multiLevelType w:val="multilevel"/>
    <w:tmpl w:val="4CEEA62C"/>
    <w:lvl w:ilvl="0">
      <w:start w:val="1"/>
      <w:numFmt w:val="decimal"/>
      <w:lvlText w:val="%1."/>
      <w:lvlJc w:val="left"/>
      <w:pPr>
        <w:ind w:left="644" w:hanging="360"/>
      </w:pPr>
      <w:rPr>
        <w:rFonts w:hint="default"/>
        <w:sz w:val="28"/>
        <w:szCs w:val="28"/>
      </w:rPr>
    </w:lvl>
    <w:lvl w:ilvl="1">
      <w:start w:val="2"/>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3" w15:restartNumberingAfterBreak="0">
    <w:nsid w:val="3B421DB7"/>
    <w:multiLevelType w:val="multilevel"/>
    <w:tmpl w:val="628E561C"/>
    <w:lvl w:ilvl="0">
      <w:start w:val="1"/>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4" w15:restartNumberingAfterBreak="0">
    <w:nsid w:val="44FC423A"/>
    <w:multiLevelType w:val="hybridMultilevel"/>
    <w:tmpl w:val="C308C24C"/>
    <w:lvl w:ilvl="0" w:tplc="56C8AB30">
      <w:start w:val="1"/>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7636A69"/>
    <w:multiLevelType w:val="hybridMultilevel"/>
    <w:tmpl w:val="628C0BF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76D611D"/>
    <w:multiLevelType w:val="hybridMultilevel"/>
    <w:tmpl w:val="4A1452A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CA63A60"/>
    <w:multiLevelType w:val="hybridMultilevel"/>
    <w:tmpl w:val="5C72008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D7374CD"/>
    <w:multiLevelType w:val="multilevel"/>
    <w:tmpl w:val="910056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1E878B0"/>
    <w:multiLevelType w:val="hybridMultilevel"/>
    <w:tmpl w:val="25B01DB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0" w15:restartNumberingAfterBreak="0">
    <w:nsid w:val="54F8730B"/>
    <w:multiLevelType w:val="hybridMultilevel"/>
    <w:tmpl w:val="9C5CFC56"/>
    <w:lvl w:ilvl="0" w:tplc="2A5A447C">
      <w:start w:val="7"/>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87E10DC"/>
    <w:multiLevelType w:val="hybridMultilevel"/>
    <w:tmpl w:val="A2FC207C"/>
    <w:lvl w:ilvl="0" w:tplc="B740848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596A7F97"/>
    <w:multiLevelType w:val="hybridMultilevel"/>
    <w:tmpl w:val="68B8DFA4"/>
    <w:lvl w:ilvl="0" w:tplc="B740848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9B40FF2"/>
    <w:multiLevelType w:val="hybridMultilevel"/>
    <w:tmpl w:val="9E66587E"/>
    <w:lvl w:ilvl="0" w:tplc="09508338">
      <w:start w:val="1"/>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EBF1D00"/>
    <w:multiLevelType w:val="hybridMultilevel"/>
    <w:tmpl w:val="9552F10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5" w15:restartNumberingAfterBreak="0">
    <w:nsid w:val="60531C84"/>
    <w:multiLevelType w:val="hybridMultilevel"/>
    <w:tmpl w:val="19867B5C"/>
    <w:lvl w:ilvl="0" w:tplc="1E24A4BC">
      <w:start w:val="1"/>
      <w:numFmt w:val="lowerLetter"/>
      <w:lvlText w:val="(%1)"/>
      <w:lvlJc w:val="left"/>
      <w:pPr>
        <w:ind w:left="1080" w:hanging="360"/>
      </w:pPr>
      <w:rPr>
        <w:rFonts w:ascii="Arial" w:eastAsiaTheme="minorHAnsi" w:hAnsi="Arial" w:cs="Arial"/>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6" w15:restartNumberingAfterBreak="0">
    <w:nsid w:val="697033DA"/>
    <w:multiLevelType w:val="hybridMultilevel"/>
    <w:tmpl w:val="2752C1B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7" w15:restartNumberingAfterBreak="0">
    <w:nsid w:val="72E339F1"/>
    <w:multiLevelType w:val="hybridMultilevel"/>
    <w:tmpl w:val="2E06FF3C"/>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38" w15:restartNumberingAfterBreak="0">
    <w:nsid w:val="73636E1C"/>
    <w:multiLevelType w:val="hybridMultilevel"/>
    <w:tmpl w:val="F7A4F67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9" w15:restartNumberingAfterBreak="0">
    <w:nsid w:val="76C1126A"/>
    <w:multiLevelType w:val="hybridMultilevel"/>
    <w:tmpl w:val="3EE072F6"/>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7C940E10"/>
    <w:multiLevelType w:val="hybridMultilevel"/>
    <w:tmpl w:val="6AEC7F7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1" w15:restartNumberingAfterBreak="0">
    <w:nsid w:val="7D32327D"/>
    <w:multiLevelType w:val="multilevel"/>
    <w:tmpl w:val="DA522B72"/>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E4E4CDD"/>
    <w:multiLevelType w:val="multilevel"/>
    <w:tmpl w:val="3B0E0DD2"/>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FFE7726"/>
    <w:multiLevelType w:val="hybridMultilevel"/>
    <w:tmpl w:val="FCC2442C"/>
    <w:lvl w:ilvl="0" w:tplc="DDC421E6">
      <w:start w:val="1"/>
      <w:numFmt w:val="lowerLetter"/>
      <w:lvlText w:val="(%1)"/>
      <w:lvlJc w:val="left"/>
      <w:pPr>
        <w:ind w:left="720" w:hanging="360"/>
      </w:pPr>
      <w:rPr>
        <w:rFonts w:ascii="Calibri" w:hAnsi="Calibri" w:cs="Calibr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435249969">
    <w:abstractNumId w:val="0"/>
  </w:num>
  <w:num w:numId="2" w16cid:durableId="1757434703">
    <w:abstractNumId w:val="28"/>
  </w:num>
  <w:num w:numId="3" w16cid:durableId="1310020557">
    <w:abstractNumId w:val="43"/>
  </w:num>
  <w:num w:numId="4" w16cid:durableId="2031831351">
    <w:abstractNumId w:val="22"/>
  </w:num>
  <w:num w:numId="5" w16cid:durableId="933514285">
    <w:abstractNumId w:val="14"/>
  </w:num>
  <w:num w:numId="6" w16cid:durableId="1509708604">
    <w:abstractNumId w:val="2"/>
  </w:num>
  <w:num w:numId="7" w16cid:durableId="959918686">
    <w:abstractNumId w:val="30"/>
  </w:num>
  <w:num w:numId="8" w16cid:durableId="619722385">
    <w:abstractNumId w:val="33"/>
  </w:num>
  <w:num w:numId="9" w16cid:durableId="1102145855">
    <w:abstractNumId w:val="32"/>
  </w:num>
  <w:num w:numId="10" w16cid:durableId="1014961650">
    <w:abstractNumId w:val="31"/>
  </w:num>
  <w:num w:numId="11" w16cid:durableId="1363477068">
    <w:abstractNumId w:val="16"/>
  </w:num>
  <w:num w:numId="12" w16cid:durableId="649942489">
    <w:abstractNumId w:val="15"/>
  </w:num>
  <w:num w:numId="13" w16cid:durableId="2017488829">
    <w:abstractNumId w:val="24"/>
  </w:num>
  <w:num w:numId="14" w16cid:durableId="613442025">
    <w:abstractNumId w:val="3"/>
  </w:num>
  <w:num w:numId="15" w16cid:durableId="378475321">
    <w:abstractNumId w:val="35"/>
  </w:num>
  <w:num w:numId="16" w16cid:durableId="136261415">
    <w:abstractNumId w:val="5"/>
  </w:num>
  <w:num w:numId="17" w16cid:durableId="827945433">
    <w:abstractNumId w:val="38"/>
  </w:num>
  <w:num w:numId="18" w16cid:durableId="2020306548">
    <w:abstractNumId w:val="13"/>
  </w:num>
  <w:num w:numId="19" w16cid:durableId="1017125091">
    <w:abstractNumId w:val="23"/>
  </w:num>
  <w:num w:numId="20" w16cid:durableId="1898274661">
    <w:abstractNumId w:val="26"/>
  </w:num>
  <w:num w:numId="21" w16cid:durableId="405806286">
    <w:abstractNumId w:val="18"/>
  </w:num>
  <w:num w:numId="22" w16cid:durableId="1861704425">
    <w:abstractNumId w:val="1"/>
  </w:num>
  <w:num w:numId="23" w16cid:durableId="1064108959">
    <w:abstractNumId w:val="27"/>
  </w:num>
  <w:num w:numId="24" w16cid:durableId="1093160028">
    <w:abstractNumId w:val="20"/>
  </w:num>
  <w:num w:numId="25" w16cid:durableId="1506169402">
    <w:abstractNumId w:val="17"/>
  </w:num>
  <w:num w:numId="26" w16cid:durableId="343167710">
    <w:abstractNumId w:val="42"/>
  </w:num>
  <w:num w:numId="27" w16cid:durableId="243151089">
    <w:abstractNumId w:val="11"/>
  </w:num>
  <w:num w:numId="28" w16cid:durableId="262689028">
    <w:abstractNumId w:val="25"/>
  </w:num>
  <w:num w:numId="29" w16cid:durableId="466244424">
    <w:abstractNumId w:val="41"/>
  </w:num>
  <w:num w:numId="30" w16cid:durableId="51540580">
    <w:abstractNumId w:val="39"/>
  </w:num>
  <w:num w:numId="31" w16cid:durableId="950671332">
    <w:abstractNumId w:val="10"/>
  </w:num>
  <w:num w:numId="32" w16cid:durableId="884099270">
    <w:abstractNumId w:val="9"/>
  </w:num>
  <w:num w:numId="33" w16cid:durableId="1122385970">
    <w:abstractNumId w:val="4"/>
  </w:num>
  <w:num w:numId="34" w16cid:durableId="682630770">
    <w:abstractNumId w:val="40"/>
  </w:num>
  <w:num w:numId="35" w16cid:durableId="1725105034">
    <w:abstractNumId w:val="7"/>
  </w:num>
  <w:num w:numId="36" w16cid:durableId="97720766">
    <w:abstractNumId w:val="8"/>
  </w:num>
  <w:num w:numId="37" w16cid:durableId="1982465490">
    <w:abstractNumId w:val="29"/>
  </w:num>
  <w:num w:numId="38" w16cid:durableId="317617217">
    <w:abstractNumId w:val="19"/>
  </w:num>
  <w:num w:numId="39" w16cid:durableId="2055500851">
    <w:abstractNumId w:val="36"/>
  </w:num>
  <w:num w:numId="40" w16cid:durableId="1788428771">
    <w:abstractNumId w:val="37"/>
  </w:num>
  <w:num w:numId="41" w16cid:durableId="1118137038">
    <w:abstractNumId w:val="12"/>
  </w:num>
  <w:num w:numId="42" w16cid:durableId="2012248688">
    <w:abstractNumId w:val="34"/>
  </w:num>
  <w:num w:numId="43" w16cid:durableId="1913847969">
    <w:abstractNumId w:val="21"/>
  </w:num>
  <w:num w:numId="44" w16cid:durableId="7500090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56C"/>
    <w:rsid w:val="000027A9"/>
    <w:rsid w:val="0000596C"/>
    <w:rsid w:val="00006DEA"/>
    <w:rsid w:val="00006E6C"/>
    <w:rsid w:val="0000724A"/>
    <w:rsid w:val="0000767A"/>
    <w:rsid w:val="00007828"/>
    <w:rsid w:val="00007C25"/>
    <w:rsid w:val="00010221"/>
    <w:rsid w:val="00025831"/>
    <w:rsid w:val="00025C64"/>
    <w:rsid w:val="00030DE0"/>
    <w:rsid w:val="000321EA"/>
    <w:rsid w:val="0004696D"/>
    <w:rsid w:val="0005118C"/>
    <w:rsid w:val="000552D3"/>
    <w:rsid w:val="000555F0"/>
    <w:rsid w:val="00055743"/>
    <w:rsid w:val="00061220"/>
    <w:rsid w:val="0006204B"/>
    <w:rsid w:val="00063114"/>
    <w:rsid w:val="00063A7D"/>
    <w:rsid w:val="00063AB1"/>
    <w:rsid w:val="000711B8"/>
    <w:rsid w:val="00074C1B"/>
    <w:rsid w:val="00076C22"/>
    <w:rsid w:val="00082C72"/>
    <w:rsid w:val="000837BC"/>
    <w:rsid w:val="00084FAF"/>
    <w:rsid w:val="00086C6A"/>
    <w:rsid w:val="00091A13"/>
    <w:rsid w:val="000939C4"/>
    <w:rsid w:val="00094E97"/>
    <w:rsid w:val="000A124B"/>
    <w:rsid w:val="000A2720"/>
    <w:rsid w:val="000A3019"/>
    <w:rsid w:val="000A331A"/>
    <w:rsid w:val="000A6015"/>
    <w:rsid w:val="000A75CB"/>
    <w:rsid w:val="000B5492"/>
    <w:rsid w:val="000B6C19"/>
    <w:rsid w:val="000B7EE8"/>
    <w:rsid w:val="000B7F5C"/>
    <w:rsid w:val="000C5F62"/>
    <w:rsid w:val="000C664C"/>
    <w:rsid w:val="000C6760"/>
    <w:rsid w:val="000D0673"/>
    <w:rsid w:val="000D1703"/>
    <w:rsid w:val="000D4681"/>
    <w:rsid w:val="000D48F1"/>
    <w:rsid w:val="000D5017"/>
    <w:rsid w:val="000D5642"/>
    <w:rsid w:val="000E2A71"/>
    <w:rsid w:val="000E2D67"/>
    <w:rsid w:val="000E2EB2"/>
    <w:rsid w:val="000F0ECF"/>
    <w:rsid w:val="000F2526"/>
    <w:rsid w:val="000F5C69"/>
    <w:rsid w:val="000F6EAF"/>
    <w:rsid w:val="001025E1"/>
    <w:rsid w:val="00104335"/>
    <w:rsid w:val="001056F8"/>
    <w:rsid w:val="001057F9"/>
    <w:rsid w:val="001164E8"/>
    <w:rsid w:val="00120BAB"/>
    <w:rsid w:val="00125165"/>
    <w:rsid w:val="00126AD9"/>
    <w:rsid w:val="00132232"/>
    <w:rsid w:val="001347F7"/>
    <w:rsid w:val="00142700"/>
    <w:rsid w:val="001435F6"/>
    <w:rsid w:val="001454FE"/>
    <w:rsid w:val="001458CA"/>
    <w:rsid w:val="00145EEE"/>
    <w:rsid w:val="001465F3"/>
    <w:rsid w:val="001468E7"/>
    <w:rsid w:val="00150141"/>
    <w:rsid w:val="00150917"/>
    <w:rsid w:val="0015230D"/>
    <w:rsid w:val="001526D6"/>
    <w:rsid w:val="00153412"/>
    <w:rsid w:val="00153EE2"/>
    <w:rsid w:val="00154723"/>
    <w:rsid w:val="00155ACB"/>
    <w:rsid w:val="0015685F"/>
    <w:rsid w:val="001623FD"/>
    <w:rsid w:val="00164533"/>
    <w:rsid w:val="00164C1F"/>
    <w:rsid w:val="001675E0"/>
    <w:rsid w:val="00175A5E"/>
    <w:rsid w:val="00176A2F"/>
    <w:rsid w:val="001844AC"/>
    <w:rsid w:val="00185D14"/>
    <w:rsid w:val="001910C1"/>
    <w:rsid w:val="001918B2"/>
    <w:rsid w:val="00197F44"/>
    <w:rsid w:val="001A388A"/>
    <w:rsid w:val="001A3FA3"/>
    <w:rsid w:val="001A45CC"/>
    <w:rsid w:val="001A5F1C"/>
    <w:rsid w:val="001B0D3B"/>
    <w:rsid w:val="001B3D9F"/>
    <w:rsid w:val="001B6657"/>
    <w:rsid w:val="001B6750"/>
    <w:rsid w:val="001B7F15"/>
    <w:rsid w:val="001C00AE"/>
    <w:rsid w:val="001C1256"/>
    <w:rsid w:val="001C23B7"/>
    <w:rsid w:val="001C38DA"/>
    <w:rsid w:val="001C4B91"/>
    <w:rsid w:val="001C5DA9"/>
    <w:rsid w:val="001C7A45"/>
    <w:rsid w:val="001D1642"/>
    <w:rsid w:val="001E1BAE"/>
    <w:rsid w:val="001E27CB"/>
    <w:rsid w:val="001E3769"/>
    <w:rsid w:val="001E3CE6"/>
    <w:rsid w:val="001E467A"/>
    <w:rsid w:val="001E5B33"/>
    <w:rsid w:val="001E5D50"/>
    <w:rsid w:val="001E6637"/>
    <w:rsid w:val="001E7766"/>
    <w:rsid w:val="001F0AC9"/>
    <w:rsid w:val="001F6243"/>
    <w:rsid w:val="001F6D4B"/>
    <w:rsid w:val="001F77E3"/>
    <w:rsid w:val="001F7BAD"/>
    <w:rsid w:val="0020156D"/>
    <w:rsid w:val="00205F43"/>
    <w:rsid w:val="00206513"/>
    <w:rsid w:val="00211CB0"/>
    <w:rsid w:val="00213BC1"/>
    <w:rsid w:val="00216902"/>
    <w:rsid w:val="00221428"/>
    <w:rsid w:val="00223A84"/>
    <w:rsid w:val="00226FF4"/>
    <w:rsid w:val="00227CCF"/>
    <w:rsid w:val="0023216C"/>
    <w:rsid w:val="0024129A"/>
    <w:rsid w:val="0024472E"/>
    <w:rsid w:val="002456AF"/>
    <w:rsid w:val="002459B7"/>
    <w:rsid w:val="002460D4"/>
    <w:rsid w:val="00251D61"/>
    <w:rsid w:val="00251FA2"/>
    <w:rsid w:val="002536C2"/>
    <w:rsid w:val="0025522A"/>
    <w:rsid w:val="0025605C"/>
    <w:rsid w:val="00257B11"/>
    <w:rsid w:val="0026121B"/>
    <w:rsid w:val="0026500E"/>
    <w:rsid w:val="002655C9"/>
    <w:rsid w:val="002663A2"/>
    <w:rsid w:val="002728E9"/>
    <w:rsid w:val="002738B7"/>
    <w:rsid w:val="0027618F"/>
    <w:rsid w:val="00276D0C"/>
    <w:rsid w:val="002779CA"/>
    <w:rsid w:val="00280B3C"/>
    <w:rsid w:val="00285428"/>
    <w:rsid w:val="002858A2"/>
    <w:rsid w:val="0028613D"/>
    <w:rsid w:val="0029122A"/>
    <w:rsid w:val="0029250D"/>
    <w:rsid w:val="002966EA"/>
    <w:rsid w:val="002A051D"/>
    <w:rsid w:val="002A7E5C"/>
    <w:rsid w:val="002B05BB"/>
    <w:rsid w:val="002B22A9"/>
    <w:rsid w:val="002B3CBE"/>
    <w:rsid w:val="002B5B2D"/>
    <w:rsid w:val="002C1070"/>
    <w:rsid w:val="002C2579"/>
    <w:rsid w:val="002C5272"/>
    <w:rsid w:val="002D0088"/>
    <w:rsid w:val="002D1AF1"/>
    <w:rsid w:val="002D5453"/>
    <w:rsid w:val="002D63F5"/>
    <w:rsid w:val="002D6D5C"/>
    <w:rsid w:val="002D6FE3"/>
    <w:rsid w:val="002E190C"/>
    <w:rsid w:val="002E1CA1"/>
    <w:rsid w:val="002E24A9"/>
    <w:rsid w:val="002E2647"/>
    <w:rsid w:val="002E2712"/>
    <w:rsid w:val="002E6440"/>
    <w:rsid w:val="002F3812"/>
    <w:rsid w:val="002F782B"/>
    <w:rsid w:val="00301869"/>
    <w:rsid w:val="00303D0A"/>
    <w:rsid w:val="003062D2"/>
    <w:rsid w:val="00310F09"/>
    <w:rsid w:val="003120A8"/>
    <w:rsid w:val="0032135F"/>
    <w:rsid w:val="00322C13"/>
    <w:rsid w:val="00323063"/>
    <w:rsid w:val="00327361"/>
    <w:rsid w:val="0033082B"/>
    <w:rsid w:val="00331D8A"/>
    <w:rsid w:val="003320F1"/>
    <w:rsid w:val="00332363"/>
    <w:rsid w:val="00341AD5"/>
    <w:rsid w:val="00345576"/>
    <w:rsid w:val="00345EBA"/>
    <w:rsid w:val="00347381"/>
    <w:rsid w:val="00352630"/>
    <w:rsid w:val="003539D1"/>
    <w:rsid w:val="00354A28"/>
    <w:rsid w:val="00355C6B"/>
    <w:rsid w:val="00356149"/>
    <w:rsid w:val="00360CD3"/>
    <w:rsid w:val="0036381E"/>
    <w:rsid w:val="00363FC8"/>
    <w:rsid w:val="00364C7F"/>
    <w:rsid w:val="00365FE7"/>
    <w:rsid w:val="003671B0"/>
    <w:rsid w:val="003674ED"/>
    <w:rsid w:val="003727D7"/>
    <w:rsid w:val="003841C7"/>
    <w:rsid w:val="00387DEC"/>
    <w:rsid w:val="00390592"/>
    <w:rsid w:val="00395148"/>
    <w:rsid w:val="003953B3"/>
    <w:rsid w:val="003A1F9E"/>
    <w:rsid w:val="003A265F"/>
    <w:rsid w:val="003A2C04"/>
    <w:rsid w:val="003A429E"/>
    <w:rsid w:val="003B04D6"/>
    <w:rsid w:val="003B41C9"/>
    <w:rsid w:val="003B527A"/>
    <w:rsid w:val="003B55CD"/>
    <w:rsid w:val="003B775F"/>
    <w:rsid w:val="003C1066"/>
    <w:rsid w:val="003C234C"/>
    <w:rsid w:val="003C4C49"/>
    <w:rsid w:val="003C5283"/>
    <w:rsid w:val="003D287E"/>
    <w:rsid w:val="003D58F3"/>
    <w:rsid w:val="003D64FF"/>
    <w:rsid w:val="003D6D39"/>
    <w:rsid w:val="003E40A7"/>
    <w:rsid w:val="003E5036"/>
    <w:rsid w:val="003E5441"/>
    <w:rsid w:val="003E6912"/>
    <w:rsid w:val="003F008A"/>
    <w:rsid w:val="003F13D7"/>
    <w:rsid w:val="003F5E60"/>
    <w:rsid w:val="003F6833"/>
    <w:rsid w:val="004011C0"/>
    <w:rsid w:val="00402C11"/>
    <w:rsid w:val="004051D7"/>
    <w:rsid w:val="004063D2"/>
    <w:rsid w:val="00406AAA"/>
    <w:rsid w:val="004114E1"/>
    <w:rsid w:val="00412EA5"/>
    <w:rsid w:val="00416AE1"/>
    <w:rsid w:val="00421A17"/>
    <w:rsid w:val="0042272E"/>
    <w:rsid w:val="0042504A"/>
    <w:rsid w:val="0042556C"/>
    <w:rsid w:val="004266A8"/>
    <w:rsid w:val="00427B8F"/>
    <w:rsid w:val="00434E5E"/>
    <w:rsid w:val="00436B52"/>
    <w:rsid w:val="004372DB"/>
    <w:rsid w:val="00442B72"/>
    <w:rsid w:val="00450EF7"/>
    <w:rsid w:val="004579A9"/>
    <w:rsid w:val="0046091F"/>
    <w:rsid w:val="00461520"/>
    <w:rsid w:val="00465AD1"/>
    <w:rsid w:val="00465BD7"/>
    <w:rsid w:val="004712FB"/>
    <w:rsid w:val="00472455"/>
    <w:rsid w:val="004730BA"/>
    <w:rsid w:val="00473876"/>
    <w:rsid w:val="00474A18"/>
    <w:rsid w:val="00477587"/>
    <w:rsid w:val="00477B26"/>
    <w:rsid w:val="004829F6"/>
    <w:rsid w:val="0048327B"/>
    <w:rsid w:val="00485844"/>
    <w:rsid w:val="00486126"/>
    <w:rsid w:val="00490432"/>
    <w:rsid w:val="004920E7"/>
    <w:rsid w:val="00493746"/>
    <w:rsid w:val="00495AAE"/>
    <w:rsid w:val="00496707"/>
    <w:rsid w:val="004976EA"/>
    <w:rsid w:val="0049793A"/>
    <w:rsid w:val="004A000F"/>
    <w:rsid w:val="004A2F6C"/>
    <w:rsid w:val="004A48BC"/>
    <w:rsid w:val="004B27F6"/>
    <w:rsid w:val="004B460E"/>
    <w:rsid w:val="004B61E1"/>
    <w:rsid w:val="004B62E4"/>
    <w:rsid w:val="004B7FBA"/>
    <w:rsid w:val="004C3C0B"/>
    <w:rsid w:val="004C73A7"/>
    <w:rsid w:val="004D0D82"/>
    <w:rsid w:val="004D1F86"/>
    <w:rsid w:val="004D25B9"/>
    <w:rsid w:val="004D4A00"/>
    <w:rsid w:val="004D726C"/>
    <w:rsid w:val="004E0020"/>
    <w:rsid w:val="004E0895"/>
    <w:rsid w:val="004E1D02"/>
    <w:rsid w:val="004E6A92"/>
    <w:rsid w:val="004E78B5"/>
    <w:rsid w:val="004F177B"/>
    <w:rsid w:val="004F2119"/>
    <w:rsid w:val="004F24CF"/>
    <w:rsid w:val="004F59F5"/>
    <w:rsid w:val="004F5A1A"/>
    <w:rsid w:val="004F5CED"/>
    <w:rsid w:val="004F6942"/>
    <w:rsid w:val="004F69BA"/>
    <w:rsid w:val="004F6FF8"/>
    <w:rsid w:val="004F719C"/>
    <w:rsid w:val="00503D32"/>
    <w:rsid w:val="00504E0C"/>
    <w:rsid w:val="00507A35"/>
    <w:rsid w:val="00507BE8"/>
    <w:rsid w:val="0051076E"/>
    <w:rsid w:val="00513E13"/>
    <w:rsid w:val="0051557C"/>
    <w:rsid w:val="005207E2"/>
    <w:rsid w:val="005210CA"/>
    <w:rsid w:val="005235B3"/>
    <w:rsid w:val="005238F1"/>
    <w:rsid w:val="00524337"/>
    <w:rsid w:val="00531A4E"/>
    <w:rsid w:val="00532B20"/>
    <w:rsid w:val="00535674"/>
    <w:rsid w:val="00537D3E"/>
    <w:rsid w:val="00540CC6"/>
    <w:rsid w:val="0054115F"/>
    <w:rsid w:val="0054188B"/>
    <w:rsid w:val="00546803"/>
    <w:rsid w:val="0054753F"/>
    <w:rsid w:val="00550457"/>
    <w:rsid w:val="005549E3"/>
    <w:rsid w:val="00560B7B"/>
    <w:rsid w:val="00562F5A"/>
    <w:rsid w:val="00566077"/>
    <w:rsid w:val="00566E2E"/>
    <w:rsid w:val="0056737A"/>
    <w:rsid w:val="00567CA9"/>
    <w:rsid w:val="00572E4A"/>
    <w:rsid w:val="00574068"/>
    <w:rsid w:val="0058011B"/>
    <w:rsid w:val="005801E6"/>
    <w:rsid w:val="0058108F"/>
    <w:rsid w:val="00582D6F"/>
    <w:rsid w:val="00586DC0"/>
    <w:rsid w:val="00587D7F"/>
    <w:rsid w:val="005902F8"/>
    <w:rsid w:val="005908F9"/>
    <w:rsid w:val="00592F45"/>
    <w:rsid w:val="00594851"/>
    <w:rsid w:val="00595083"/>
    <w:rsid w:val="00595126"/>
    <w:rsid w:val="00595D31"/>
    <w:rsid w:val="00597027"/>
    <w:rsid w:val="00597066"/>
    <w:rsid w:val="00597148"/>
    <w:rsid w:val="005A0870"/>
    <w:rsid w:val="005A2F03"/>
    <w:rsid w:val="005A6831"/>
    <w:rsid w:val="005B019B"/>
    <w:rsid w:val="005B0BA5"/>
    <w:rsid w:val="005B6378"/>
    <w:rsid w:val="005C080D"/>
    <w:rsid w:val="005C0BAF"/>
    <w:rsid w:val="005C1ADC"/>
    <w:rsid w:val="005C1F22"/>
    <w:rsid w:val="005C20A9"/>
    <w:rsid w:val="005C22A1"/>
    <w:rsid w:val="005D0079"/>
    <w:rsid w:val="005D146E"/>
    <w:rsid w:val="005D314E"/>
    <w:rsid w:val="005D7665"/>
    <w:rsid w:val="005D76D8"/>
    <w:rsid w:val="005E2FA6"/>
    <w:rsid w:val="005E4857"/>
    <w:rsid w:val="005E6745"/>
    <w:rsid w:val="005E6F8A"/>
    <w:rsid w:val="005E7003"/>
    <w:rsid w:val="005E7FC6"/>
    <w:rsid w:val="005F2738"/>
    <w:rsid w:val="00600104"/>
    <w:rsid w:val="00604E22"/>
    <w:rsid w:val="006126CF"/>
    <w:rsid w:val="00615DD1"/>
    <w:rsid w:val="00617B06"/>
    <w:rsid w:val="00621102"/>
    <w:rsid w:val="00621220"/>
    <w:rsid w:val="00623403"/>
    <w:rsid w:val="0062460C"/>
    <w:rsid w:val="00625360"/>
    <w:rsid w:val="00625781"/>
    <w:rsid w:val="00630516"/>
    <w:rsid w:val="0063609D"/>
    <w:rsid w:val="006370BC"/>
    <w:rsid w:val="00641F0A"/>
    <w:rsid w:val="00644A53"/>
    <w:rsid w:val="00652D2B"/>
    <w:rsid w:val="00653353"/>
    <w:rsid w:val="00653B9C"/>
    <w:rsid w:val="00654825"/>
    <w:rsid w:val="00660235"/>
    <w:rsid w:val="0066250F"/>
    <w:rsid w:val="00663E26"/>
    <w:rsid w:val="00667B92"/>
    <w:rsid w:val="00670670"/>
    <w:rsid w:val="0067496E"/>
    <w:rsid w:val="006766E1"/>
    <w:rsid w:val="00677B78"/>
    <w:rsid w:val="00683645"/>
    <w:rsid w:val="00690916"/>
    <w:rsid w:val="00692563"/>
    <w:rsid w:val="00692A7E"/>
    <w:rsid w:val="006A35D8"/>
    <w:rsid w:val="006A45B7"/>
    <w:rsid w:val="006B173C"/>
    <w:rsid w:val="006B4AA2"/>
    <w:rsid w:val="006B65F5"/>
    <w:rsid w:val="006B719E"/>
    <w:rsid w:val="006C074D"/>
    <w:rsid w:val="006C16A6"/>
    <w:rsid w:val="006C1BF5"/>
    <w:rsid w:val="006D00C4"/>
    <w:rsid w:val="006D3FB1"/>
    <w:rsid w:val="006D6695"/>
    <w:rsid w:val="006D6988"/>
    <w:rsid w:val="006E1F46"/>
    <w:rsid w:val="006E3277"/>
    <w:rsid w:val="006E602B"/>
    <w:rsid w:val="006E6694"/>
    <w:rsid w:val="006E6B0D"/>
    <w:rsid w:val="006E6C5E"/>
    <w:rsid w:val="006F40F3"/>
    <w:rsid w:val="006F5ED2"/>
    <w:rsid w:val="006F5F23"/>
    <w:rsid w:val="00700807"/>
    <w:rsid w:val="00702527"/>
    <w:rsid w:val="007039F0"/>
    <w:rsid w:val="0071249E"/>
    <w:rsid w:val="00713E3A"/>
    <w:rsid w:val="00714788"/>
    <w:rsid w:val="00714F56"/>
    <w:rsid w:val="00717F84"/>
    <w:rsid w:val="007225DB"/>
    <w:rsid w:val="0072313E"/>
    <w:rsid w:val="00726038"/>
    <w:rsid w:val="007275E4"/>
    <w:rsid w:val="00727868"/>
    <w:rsid w:val="00730C8D"/>
    <w:rsid w:val="00732F26"/>
    <w:rsid w:val="007347CB"/>
    <w:rsid w:val="00734D4B"/>
    <w:rsid w:val="00735DB1"/>
    <w:rsid w:val="00737B14"/>
    <w:rsid w:val="0074312A"/>
    <w:rsid w:val="00743DBA"/>
    <w:rsid w:val="0075147C"/>
    <w:rsid w:val="00753710"/>
    <w:rsid w:val="00753901"/>
    <w:rsid w:val="0075666E"/>
    <w:rsid w:val="00756AD6"/>
    <w:rsid w:val="0076101D"/>
    <w:rsid w:val="0076332B"/>
    <w:rsid w:val="007639F2"/>
    <w:rsid w:val="00763E37"/>
    <w:rsid w:val="00765BFD"/>
    <w:rsid w:val="007671F8"/>
    <w:rsid w:val="00767453"/>
    <w:rsid w:val="00772045"/>
    <w:rsid w:val="00776736"/>
    <w:rsid w:val="007804CD"/>
    <w:rsid w:val="007864CB"/>
    <w:rsid w:val="007868F1"/>
    <w:rsid w:val="00787DB2"/>
    <w:rsid w:val="00794315"/>
    <w:rsid w:val="00794E7A"/>
    <w:rsid w:val="00795BF4"/>
    <w:rsid w:val="007964A2"/>
    <w:rsid w:val="007A0149"/>
    <w:rsid w:val="007A4F26"/>
    <w:rsid w:val="007A66EC"/>
    <w:rsid w:val="007A7AEB"/>
    <w:rsid w:val="007B3385"/>
    <w:rsid w:val="007B5025"/>
    <w:rsid w:val="007C1A5D"/>
    <w:rsid w:val="007C2136"/>
    <w:rsid w:val="007C39D3"/>
    <w:rsid w:val="007C452C"/>
    <w:rsid w:val="007C78B6"/>
    <w:rsid w:val="007D2A0B"/>
    <w:rsid w:val="007D35B4"/>
    <w:rsid w:val="007D48A8"/>
    <w:rsid w:val="007D4B7C"/>
    <w:rsid w:val="007D7A5E"/>
    <w:rsid w:val="007E1F6D"/>
    <w:rsid w:val="007E545C"/>
    <w:rsid w:val="007E72C1"/>
    <w:rsid w:val="007E7DD4"/>
    <w:rsid w:val="007F0CBA"/>
    <w:rsid w:val="007F0D19"/>
    <w:rsid w:val="007F1FE8"/>
    <w:rsid w:val="007F41A4"/>
    <w:rsid w:val="007F7185"/>
    <w:rsid w:val="00800F31"/>
    <w:rsid w:val="00803ADF"/>
    <w:rsid w:val="00804FC6"/>
    <w:rsid w:val="008054E3"/>
    <w:rsid w:val="00806810"/>
    <w:rsid w:val="00807163"/>
    <w:rsid w:val="0081394F"/>
    <w:rsid w:val="0081470D"/>
    <w:rsid w:val="008150DE"/>
    <w:rsid w:val="008155CE"/>
    <w:rsid w:val="008168BE"/>
    <w:rsid w:val="00820A74"/>
    <w:rsid w:val="00821CA8"/>
    <w:rsid w:val="00822180"/>
    <w:rsid w:val="00822A0C"/>
    <w:rsid w:val="008259AA"/>
    <w:rsid w:val="0083325C"/>
    <w:rsid w:val="00835524"/>
    <w:rsid w:val="00840ECC"/>
    <w:rsid w:val="008413F1"/>
    <w:rsid w:val="008445E8"/>
    <w:rsid w:val="00845914"/>
    <w:rsid w:val="00846506"/>
    <w:rsid w:val="00850ECC"/>
    <w:rsid w:val="00851278"/>
    <w:rsid w:val="00851464"/>
    <w:rsid w:val="00851CDF"/>
    <w:rsid w:val="008549A9"/>
    <w:rsid w:val="00857D55"/>
    <w:rsid w:val="00860E0D"/>
    <w:rsid w:val="00862135"/>
    <w:rsid w:val="00862227"/>
    <w:rsid w:val="008655AE"/>
    <w:rsid w:val="00866F68"/>
    <w:rsid w:val="008672AE"/>
    <w:rsid w:val="008704C0"/>
    <w:rsid w:val="00870F39"/>
    <w:rsid w:val="00873EFA"/>
    <w:rsid w:val="00876C5E"/>
    <w:rsid w:val="008816B7"/>
    <w:rsid w:val="008917F1"/>
    <w:rsid w:val="008940B5"/>
    <w:rsid w:val="008945BD"/>
    <w:rsid w:val="008A077B"/>
    <w:rsid w:val="008A0DFB"/>
    <w:rsid w:val="008A23A5"/>
    <w:rsid w:val="008A41B7"/>
    <w:rsid w:val="008B0906"/>
    <w:rsid w:val="008B376F"/>
    <w:rsid w:val="008B65A5"/>
    <w:rsid w:val="008B715D"/>
    <w:rsid w:val="008C1927"/>
    <w:rsid w:val="008C251A"/>
    <w:rsid w:val="008C379C"/>
    <w:rsid w:val="008C3B33"/>
    <w:rsid w:val="008D011C"/>
    <w:rsid w:val="008D1AF3"/>
    <w:rsid w:val="008D2BF8"/>
    <w:rsid w:val="008D4D8C"/>
    <w:rsid w:val="008E212A"/>
    <w:rsid w:val="008E26C8"/>
    <w:rsid w:val="008E3C9C"/>
    <w:rsid w:val="008E456C"/>
    <w:rsid w:val="008E4BF5"/>
    <w:rsid w:val="008E61E6"/>
    <w:rsid w:val="008E751A"/>
    <w:rsid w:val="008F13EB"/>
    <w:rsid w:val="008F20BB"/>
    <w:rsid w:val="008F3E28"/>
    <w:rsid w:val="008F4C40"/>
    <w:rsid w:val="008F5D93"/>
    <w:rsid w:val="008F6949"/>
    <w:rsid w:val="00900DD5"/>
    <w:rsid w:val="00903D70"/>
    <w:rsid w:val="00904AF6"/>
    <w:rsid w:val="00905109"/>
    <w:rsid w:val="00906B54"/>
    <w:rsid w:val="00911592"/>
    <w:rsid w:val="009124F3"/>
    <w:rsid w:val="00913F88"/>
    <w:rsid w:val="00914BEA"/>
    <w:rsid w:val="00915406"/>
    <w:rsid w:val="00915D1D"/>
    <w:rsid w:val="00916D41"/>
    <w:rsid w:val="00920B6C"/>
    <w:rsid w:val="009240CC"/>
    <w:rsid w:val="00927C91"/>
    <w:rsid w:val="009312F2"/>
    <w:rsid w:val="0093380B"/>
    <w:rsid w:val="00935878"/>
    <w:rsid w:val="00935DFA"/>
    <w:rsid w:val="00935FC8"/>
    <w:rsid w:val="00936F42"/>
    <w:rsid w:val="00937DF0"/>
    <w:rsid w:val="009400F8"/>
    <w:rsid w:val="00944265"/>
    <w:rsid w:val="0095068C"/>
    <w:rsid w:val="00956475"/>
    <w:rsid w:val="00957686"/>
    <w:rsid w:val="0096371B"/>
    <w:rsid w:val="0096429A"/>
    <w:rsid w:val="00965537"/>
    <w:rsid w:val="00970A4A"/>
    <w:rsid w:val="00970DD3"/>
    <w:rsid w:val="0097108D"/>
    <w:rsid w:val="0097130B"/>
    <w:rsid w:val="009728E0"/>
    <w:rsid w:val="00972E3C"/>
    <w:rsid w:val="00975E0D"/>
    <w:rsid w:val="00976A72"/>
    <w:rsid w:val="009772A4"/>
    <w:rsid w:val="009777F7"/>
    <w:rsid w:val="00982370"/>
    <w:rsid w:val="00982B92"/>
    <w:rsid w:val="00985F9E"/>
    <w:rsid w:val="009873CD"/>
    <w:rsid w:val="00990FE6"/>
    <w:rsid w:val="009919EC"/>
    <w:rsid w:val="0099228F"/>
    <w:rsid w:val="009933D8"/>
    <w:rsid w:val="00993CA0"/>
    <w:rsid w:val="009A0C73"/>
    <w:rsid w:val="009A29FC"/>
    <w:rsid w:val="009A3131"/>
    <w:rsid w:val="009A354B"/>
    <w:rsid w:val="009A6060"/>
    <w:rsid w:val="009B0138"/>
    <w:rsid w:val="009B15D6"/>
    <w:rsid w:val="009B3416"/>
    <w:rsid w:val="009B45FC"/>
    <w:rsid w:val="009C1A60"/>
    <w:rsid w:val="009C1D0F"/>
    <w:rsid w:val="009C2259"/>
    <w:rsid w:val="009C25E2"/>
    <w:rsid w:val="009C2777"/>
    <w:rsid w:val="009C2BF0"/>
    <w:rsid w:val="009C43D0"/>
    <w:rsid w:val="009C5639"/>
    <w:rsid w:val="009D0416"/>
    <w:rsid w:val="009D0564"/>
    <w:rsid w:val="009D4711"/>
    <w:rsid w:val="009D644E"/>
    <w:rsid w:val="009D763A"/>
    <w:rsid w:val="009D7A2B"/>
    <w:rsid w:val="009E0529"/>
    <w:rsid w:val="009E3EFA"/>
    <w:rsid w:val="009E4CED"/>
    <w:rsid w:val="00A0602C"/>
    <w:rsid w:val="00A07744"/>
    <w:rsid w:val="00A10B22"/>
    <w:rsid w:val="00A13727"/>
    <w:rsid w:val="00A15174"/>
    <w:rsid w:val="00A15BE5"/>
    <w:rsid w:val="00A165CE"/>
    <w:rsid w:val="00A202B1"/>
    <w:rsid w:val="00A20835"/>
    <w:rsid w:val="00A23D05"/>
    <w:rsid w:val="00A25A90"/>
    <w:rsid w:val="00A25E0B"/>
    <w:rsid w:val="00A270C4"/>
    <w:rsid w:val="00A31668"/>
    <w:rsid w:val="00A31D71"/>
    <w:rsid w:val="00A32496"/>
    <w:rsid w:val="00A36166"/>
    <w:rsid w:val="00A36828"/>
    <w:rsid w:val="00A37DC9"/>
    <w:rsid w:val="00A40F25"/>
    <w:rsid w:val="00A43781"/>
    <w:rsid w:val="00A4495D"/>
    <w:rsid w:val="00A46310"/>
    <w:rsid w:val="00A52A42"/>
    <w:rsid w:val="00A62205"/>
    <w:rsid w:val="00A62E85"/>
    <w:rsid w:val="00A6585E"/>
    <w:rsid w:val="00A67C3C"/>
    <w:rsid w:val="00A74BB6"/>
    <w:rsid w:val="00A74C07"/>
    <w:rsid w:val="00A75C0B"/>
    <w:rsid w:val="00A7683C"/>
    <w:rsid w:val="00A76953"/>
    <w:rsid w:val="00A7776F"/>
    <w:rsid w:val="00A83250"/>
    <w:rsid w:val="00A83CAA"/>
    <w:rsid w:val="00A8711C"/>
    <w:rsid w:val="00A95050"/>
    <w:rsid w:val="00A959FE"/>
    <w:rsid w:val="00A976BB"/>
    <w:rsid w:val="00AA09B9"/>
    <w:rsid w:val="00AA24C1"/>
    <w:rsid w:val="00AA3D2C"/>
    <w:rsid w:val="00AA700A"/>
    <w:rsid w:val="00AA7AB0"/>
    <w:rsid w:val="00AB09C9"/>
    <w:rsid w:val="00AB0EC0"/>
    <w:rsid w:val="00AB1716"/>
    <w:rsid w:val="00AB2EE2"/>
    <w:rsid w:val="00AB39D1"/>
    <w:rsid w:val="00AB789A"/>
    <w:rsid w:val="00AC0E2A"/>
    <w:rsid w:val="00AC2AC7"/>
    <w:rsid w:val="00AC5A08"/>
    <w:rsid w:val="00AD2036"/>
    <w:rsid w:val="00AD2147"/>
    <w:rsid w:val="00AD2800"/>
    <w:rsid w:val="00AD2EFA"/>
    <w:rsid w:val="00AD5183"/>
    <w:rsid w:val="00AD60C7"/>
    <w:rsid w:val="00AD6833"/>
    <w:rsid w:val="00AF6C78"/>
    <w:rsid w:val="00B02DEE"/>
    <w:rsid w:val="00B049C8"/>
    <w:rsid w:val="00B05EC0"/>
    <w:rsid w:val="00B06076"/>
    <w:rsid w:val="00B127E6"/>
    <w:rsid w:val="00B13B0F"/>
    <w:rsid w:val="00B17D5E"/>
    <w:rsid w:val="00B22471"/>
    <w:rsid w:val="00B25B61"/>
    <w:rsid w:val="00B344CB"/>
    <w:rsid w:val="00B35C23"/>
    <w:rsid w:val="00B37711"/>
    <w:rsid w:val="00B42745"/>
    <w:rsid w:val="00B442CF"/>
    <w:rsid w:val="00B4667F"/>
    <w:rsid w:val="00B5704A"/>
    <w:rsid w:val="00B62842"/>
    <w:rsid w:val="00B73BFA"/>
    <w:rsid w:val="00B74349"/>
    <w:rsid w:val="00B7460B"/>
    <w:rsid w:val="00B75C55"/>
    <w:rsid w:val="00B76299"/>
    <w:rsid w:val="00B85E27"/>
    <w:rsid w:val="00B93886"/>
    <w:rsid w:val="00B93C4E"/>
    <w:rsid w:val="00B948F1"/>
    <w:rsid w:val="00B96DBC"/>
    <w:rsid w:val="00B97171"/>
    <w:rsid w:val="00BA120D"/>
    <w:rsid w:val="00BA2644"/>
    <w:rsid w:val="00BA6D37"/>
    <w:rsid w:val="00BA7E8A"/>
    <w:rsid w:val="00BB21D5"/>
    <w:rsid w:val="00BB313B"/>
    <w:rsid w:val="00BB35BF"/>
    <w:rsid w:val="00BB46E8"/>
    <w:rsid w:val="00BC092E"/>
    <w:rsid w:val="00BC0B3B"/>
    <w:rsid w:val="00BC0BBF"/>
    <w:rsid w:val="00BC2775"/>
    <w:rsid w:val="00BC2AF0"/>
    <w:rsid w:val="00BC41B0"/>
    <w:rsid w:val="00BC44BE"/>
    <w:rsid w:val="00BC4E59"/>
    <w:rsid w:val="00BC4F23"/>
    <w:rsid w:val="00BC53D1"/>
    <w:rsid w:val="00BD23D4"/>
    <w:rsid w:val="00BD316E"/>
    <w:rsid w:val="00BD4173"/>
    <w:rsid w:val="00BD55A0"/>
    <w:rsid w:val="00BD6B8B"/>
    <w:rsid w:val="00BD7BFC"/>
    <w:rsid w:val="00BE0C2F"/>
    <w:rsid w:val="00BE0DC6"/>
    <w:rsid w:val="00BE5AB4"/>
    <w:rsid w:val="00BE5F93"/>
    <w:rsid w:val="00BF245E"/>
    <w:rsid w:val="00BF5C3F"/>
    <w:rsid w:val="00C065A6"/>
    <w:rsid w:val="00C0710B"/>
    <w:rsid w:val="00C07C67"/>
    <w:rsid w:val="00C10C0C"/>
    <w:rsid w:val="00C169C2"/>
    <w:rsid w:val="00C256BE"/>
    <w:rsid w:val="00C26846"/>
    <w:rsid w:val="00C27A2B"/>
    <w:rsid w:val="00C27FDA"/>
    <w:rsid w:val="00C31F3C"/>
    <w:rsid w:val="00C32B62"/>
    <w:rsid w:val="00C332B6"/>
    <w:rsid w:val="00C33985"/>
    <w:rsid w:val="00C34CA6"/>
    <w:rsid w:val="00C3580E"/>
    <w:rsid w:val="00C36416"/>
    <w:rsid w:val="00C36689"/>
    <w:rsid w:val="00C37775"/>
    <w:rsid w:val="00C44512"/>
    <w:rsid w:val="00C47390"/>
    <w:rsid w:val="00C47BBB"/>
    <w:rsid w:val="00C50402"/>
    <w:rsid w:val="00C51B4A"/>
    <w:rsid w:val="00C525E0"/>
    <w:rsid w:val="00C60DF3"/>
    <w:rsid w:val="00C60F3A"/>
    <w:rsid w:val="00C6361A"/>
    <w:rsid w:val="00C63F6B"/>
    <w:rsid w:val="00C66A2D"/>
    <w:rsid w:val="00C66A91"/>
    <w:rsid w:val="00C70517"/>
    <w:rsid w:val="00C714E8"/>
    <w:rsid w:val="00C71E8B"/>
    <w:rsid w:val="00C72306"/>
    <w:rsid w:val="00C7293D"/>
    <w:rsid w:val="00C82160"/>
    <w:rsid w:val="00C86B86"/>
    <w:rsid w:val="00C908C7"/>
    <w:rsid w:val="00C90B70"/>
    <w:rsid w:val="00C94E33"/>
    <w:rsid w:val="00C9546E"/>
    <w:rsid w:val="00C95AD9"/>
    <w:rsid w:val="00C964BE"/>
    <w:rsid w:val="00CA1130"/>
    <w:rsid w:val="00CA22A6"/>
    <w:rsid w:val="00CA3C35"/>
    <w:rsid w:val="00CA3DD8"/>
    <w:rsid w:val="00CA4880"/>
    <w:rsid w:val="00CA4CCB"/>
    <w:rsid w:val="00CB18D6"/>
    <w:rsid w:val="00CB232B"/>
    <w:rsid w:val="00CB2936"/>
    <w:rsid w:val="00CB5228"/>
    <w:rsid w:val="00CB5571"/>
    <w:rsid w:val="00CB6E06"/>
    <w:rsid w:val="00CB6F85"/>
    <w:rsid w:val="00CC4D07"/>
    <w:rsid w:val="00CC64BB"/>
    <w:rsid w:val="00CC7B04"/>
    <w:rsid w:val="00CD4AC1"/>
    <w:rsid w:val="00CD725F"/>
    <w:rsid w:val="00CE03FB"/>
    <w:rsid w:val="00CE2717"/>
    <w:rsid w:val="00CF0449"/>
    <w:rsid w:val="00CF17BA"/>
    <w:rsid w:val="00CF4C22"/>
    <w:rsid w:val="00CF5496"/>
    <w:rsid w:val="00CF6D78"/>
    <w:rsid w:val="00CF6D7B"/>
    <w:rsid w:val="00CF78F0"/>
    <w:rsid w:val="00CF7B03"/>
    <w:rsid w:val="00CF7CFE"/>
    <w:rsid w:val="00CF7D99"/>
    <w:rsid w:val="00D01428"/>
    <w:rsid w:val="00D02823"/>
    <w:rsid w:val="00D03BA7"/>
    <w:rsid w:val="00D06092"/>
    <w:rsid w:val="00D14659"/>
    <w:rsid w:val="00D15711"/>
    <w:rsid w:val="00D17CF5"/>
    <w:rsid w:val="00D26658"/>
    <w:rsid w:val="00D30DAE"/>
    <w:rsid w:val="00D31811"/>
    <w:rsid w:val="00D34EEC"/>
    <w:rsid w:val="00D34FED"/>
    <w:rsid w:val="00D36500"/>
    <w:rsid w:val="00D36A6D"/>
    <w:rsid w:val="00D430C1"/>
    <w:rsid w:val="00D43A5A"/>
    <w:rsid w:val="00D43AF4"/>
    <w:rsid w:val="00D43C82"/>
    <w:rsid w:val="00D43F8F"/>
    <w:rsid w:val="00D5091B"/>
    <w:rsid w:val="00D5191D"/>
    <w:rsid w:val="00D519EC"/>
    <w:rsid w:val="00D546A5"/>
    <w:rsid w:val="00D56C00"/>
    <w:rsid w:val="00D56D11"/>
    <w:rsid w:val="00D6083B"/>
    <w:rsid w:val="00D60C02"/>
    <w:rsid w:val="00D652CD"/>
    <w:rsid w:val="00D65EF3"/>
    <w:rsid w:val="00D712CE"/>
    <w:rsid w:val="00D71D54"/>
    <w:rsid w:val="00D71DE1"/>
    <w:rsid w:val="00D724FC"/>
    <w:rsid w:val="00D76030"/>
    <w:rsid w:val="00D771DC"/>
    <w:rsid w:val="00D77DE3"/>
    <w:rsid w:val="00D81047"/>
    <w:rsid w:val="00D81947"/>
    <w:rsid w:val="00D905F7"/>
    <w:rsid w:val="00D91734"/>
    <w:rsid w:val="00D924AB"/>
    <w:rsid w:val="00D971AA"/>
    <w:rsid w:val="00DA0A2B"/>
    <w:rsid w:val="00DA1348"/>
    <w:rsid w:val="00DA4832"/>
    <w:rsid w:val="00DA58F9"/>
    <w:rsid w:val="00DA7281"/>
    <w:rsid w:val="00DB16EF"/>
    <w:rsid w:val="00DB4C3E"/>
    <w:rsid w:val="00DC0AC5"/>
    <w:rsid w:val="00DC276A"/>
    <w:rsid w:val="00DC4CF7"/>
    <w:rsid w:val="00DC602F"/>
    <w:rsid w:val="00DC7EEA"/>
    <w:rsid w:val="00DD0D45"/>
    <w:rsid w:val="00DD1C42"/>
    <w:rsid w:val="00DE292F"/>
    <w:rsid w:val="00DF03E9"/>
    <w:rsid w:val="00DF2957"/>
    <w:rsid w:val="00DF3175"/>
    <w:rsid w:val="00DF68E8"/>
    <w:rsid w:val="00E063B5"/>
    <w:rsid w:val="00E14647"/>
    <w:rsid w:val="00E24F3F"/>
    <w:rsid w:val="00E2537D"/>
    <w:rsid w:val="00E35B6B"/>
    <w:rsid w:val="00E40849"/>
    <w:rsid w:val="00E412DB"/>
    <w:rsid w:val="00E41482"/>
    <w:rsid w:val="00E4165D"/>
    <w:rsid w:val="00E45097"/>
    <w:rsid w:val="00E458C4"/>
    <w:rsid w:val="00E45C68"/>
    <w:rsid w:val="00E45D94"/>
    <w:rsid w:val="00E52432"/>
    <w:rsid w:val="00E53D1C"/>
    <w:rsid w:val="00E64438"/>
    <w:rsid w:val="00E64618"/>
    <w:rsid w:val="00E65864"/>
    <w:rsid w:val="00E67245"/>
    <w:rsid w:val="00E72C4F"/>
    <w:rsid w:val="00E75D93"/>
    <w:rsid w:val="00E77C75"/>
    <w:rsid w:val="00E809C6"/>
    <w:rsid w:val="00E80CDF"/>
    <w:rsid w:val="00E81E34"/>
    <w:rsid w:val="00E83E9A"/>
    <w:rsid w:val="00E85F83"/>
    <w:rsid w:val="00E90E23"/>
    <w:rsid w:val="00E9130F"/>
    <w:rsid w:val="00E91AC0"/>
    <w:rsid w:val="00E93D55"/>
    <w:rsid w:val="00EA2AC6"/>
    <w:rsid w:val="00EA2F5A"/>
    <w:rsid w:val="00EA3752"/>
    <w:rsid w:val="00EA3C23"/>
    <w:rsid w:val="00EB0B52"/>
    <w:rsid w:val="00EB120A"/>
    <w:rsid w:val="00EB25D7"/>
    <w:rsid w:val="00EB2E7A"/>
    <w:rsid w:val="00EB4CEA"/>
    <w:rsid w:val="00EB53E1"/>
    <w:rsid w:val="00EB72DE"/>
    <w:rsid w:val="00EB73A5"/>
    <w:rsid w:val="00EB7C05"/>
    <w:rsid w:val="00EB7F09"/>
    <w:rsid w:val="00EC009D"/>
    <w:rsid w:val="00EC0A17"/>
    <w:rsid w:val="00EC2394"/>
    <w:rsid w:val="00EC465A"/>
    <w:rsid w:val="00EC4EFF"/>
    <w:rsid w:val="00EC5C0E"/>
    <w:rsid w:val="00ED0DD5"/>
    <w:rsid w:val="00ED0F0A"/>
    <w:rsid w:val="00ED14D9"/>
    <w:rsid w:val="00ED20B4"/>
    <w:rsid w:val="00ED24B8"/>
    <w:rsid w:val="00ED24E2"/>
    <w:rsid w:val="00ED255A"/>
    <w:rsid w:val="00ED4A54"/>
    <w:rsid w:val="00ED7258"/>
    <w:rsid w:val="00ED7609"/>
    <w:rsid w:val="00EE0CBA"/>
    <w:rsid w:val="00EE74B9"/>
    <w:rsid w:val="00EF19AB"/>
    <w:rsid w:val="00EF2639"/>
    <w:rsid w:val="00EF6422"/>
    <w:rsid w:val="00F00855"/>
    <w:rsid w:val="00F029B6"/>
    <w:rsid w:val="00F058BB"/>
    <w:rsid w:val="00F064E8"/>
    <w:rsid w:val="00F0658A"/>
    <w:rsid w:val="00F10A59"/>
    <w:rsid w:val="00F10AAF"/>
    <w:rsid w:val="00F1284D"/>
    <w:rsid w:val="00F1335D"/>
    <w:rsid w:val="00F1467F"/>
    <w:rsid w:val="00F205A5"/>
    <w:rsid w:val="00F235FF"/>
    <w:rsid w:val="00F27402"/>
    <w:rsid w:val="00F3101E"/>
    <w:rsid w:val="00F33697"/>
    <w:rsid w:val="00F35825"/>
    <w:rsid w:val="00F36B65"/>
    <w:rsid w:val="00F36BE7"/>
    <w:rsid w:val="00F4286C"/>
    <w:rsid w:val="00F43DE1"/>
    <w:rsid w:val="00F45179"/>
    <w:rsid w:val="00F45508"/>
    <w:rsid w:val="00F52430"/>
    <w:rsid w:val="00F52764"/>
    <w:rsid w:val="00F56835"/>
    <w:rsid w:val="00F60B02"/>
    <w:rsid w:val="00F6187E"/>
    <w:rsid w:val="00F64797"/>
    <w:rsid w:val="00F65E08"/>
    <w:rsid w:val="00F6620C"/>
    <w:rsid w:val="00F728AD"/>
    <w:rsid w:val="00F72CCD"/>
    <w:rsid w:val="00F7345D"/>
    <w:rsid w:val="00F73E8B"/>
    <w:rsid w:val="00F741E1"/>
    <w:rsid w:val="00F7543C"/>
    <w:rsid w:val="00F75CDA"/>
    <w:rsid w:val="00F83BF1"/>
    <w:rsid w:val="00F84B07"/>
    <w:rsid w:val="00F8549E"/>
    <w:rsid w:val="00F87ADE"/>
    <w:rsid w:val="00F9500B"/>
    <w:rsid w:val="00F96875"/>
    <w:rsid w:val="00FA0922"/>
    <w:rsid w:val="00FA3EC9"/>
    <w:rsid w:val="00FA4CC4"/>
    <w:rsid w:val="00FA7E27"/>
    <w:rsid w:val="00FB3A98"/>
    <w:rsid w:val="00FB48C7"/>
    <w:rsid w:val="00FC06A2"/>
    <w:rsid w:val="00FC5FD9"/>
    <w:rsid w:val="00FC6179"/>
    <w:rsid w:val="00FC7D3B"/>
    <w:rsid w:val="00FD3957"/>
    <w:rsid w:val="00FD3B17"/>
    <w:rsid w:val="00FD455E"/>
    <w:rsid w:val="00FD48C7"/>
    <w:rsid w:val="00FD5FBD"/>
    <w:rsid w:val="00FE5102"/>
    <w:rsid w:val="00FE5762"/>
    <w:rsid w:val="00FE671B"/>
    <w:rsid w:val="00FE6A88"/>
    <w:rsid w:val="00FF044A"/>
    <w:rsid w:val="00FF0792"/>
    <w:rsid w:val="00FF1776"/>
    <w:rsid w:val="00FF27FA"/>
    <w:rsid w:val="00FF33A5"/>
    <w:rsid w:val="00FF4E0E"/>
    <w:rsid w:val="00FF7C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1E086"/>
  <w15:docId w15:val="{C0FAC3C2-7172-48BC-A2BC-1A08FE4B2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4B9"/>
  </w:style>
  <w:style w:type="paragraph" w:styleId="Heading1">
    <w:name w:val="heading 1"/>
    <w:basedOn w:val="Normal"/>
    <w:next w:val="Normal"/>
    <w:link w:val="Heading1Char"/>
    <w:uiPriority w:val="9"/>
    <w:qFormat/>
    <w:rsid w:val="001056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56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514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C125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1256"/>
    <w:rPr>
      <w:rFonts w:eastAsiaTheme="minorEastAsia"/>
      <w:lang w:val="en-US" w:eastAsia="ja-JP"/>
    </w:rPr>
  </w:style>
  <w:style w:type="paragraph" w:styleId="BalloonText">
    <w:name w:val="Balloon Text"/>
    <w:basedOn w:val="Normal"/>
    <w:link w:val="BalloonTextChar"/>
    <w:uiPriority w:val="99"/>
    <w:semiHidden/>
    <w:unhideWhenUsed/>
    <w:rsid w:val="001C1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256"/>
    <w:rPr>
      <w:rFonts w:ascii="Tahoma" w:hAnsi="Tahoma" w:cs="Tahoma"/>
      <w:sz w:val="16"/>
      <w:szCs w:val="16"/>
    </w:rPr>
  </w:style>
  <w:style w:type="paragraph" w:styleId="Header">
    <w:name w:val="header"/>
    <w:basedOn w:val="Normal"/>
    <w:link w:val="HeaderChar"/>
    <w:uiPriority w:val="99"/>
    <w:unhideWhenUsed/>
    <w:rsid w:val="00CB6F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F85"/>
  </w:style>
  <w:style w:type="paragraph" w:styleId="Footer">
    <w:name w:val="footer"/>
    <w:basedOn w:val="Normal"/>
    <w:link w:val="FooterChar"/>
    <w:uiPriority w:val="99"/>
    <w:unhideWhenUsed/>
    <w:rsid w:val="00CB6F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F85"/>
  </w:style>
  <w:style w:type="paragraph" w:styleId="ListParagraph">
    <w:name w:val="List Paragraph"/>
    <w:basedOn w:val="Normal"/>
    <w:uiPriority w:val="34"/>
    <w:qFormat/>
    <w:rsid w:val="00CB6F85"/>
    <w:pPr>
      <w:ind w:left="720"/>
      <w:contextualSpacing/>
    </w:pPr>
  </w:style>
  <w:style w:type="character" w:customStyle="1" w:styleId="Heading1Char">
    <w:name w:val="Heading 1 Char"/>
    <w:basedOn w:val="DefaultParagraphFont"/>
    <w:link w:val="Heading1"/>
    <w:uiPriority w:val="9"/>
    <w:rsid w:val="001056F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056F8"/>
    <w:pPr>
      <w:outlineLvl w:val="9"/>
    </w:pPr>
    <w:rPr>
      <w:lang w:val="en-US" w:eastAsia="ja-JP"/>
    </w:rPr>
  </w:style>
  <w:style w:type="character" w:customStyle="1" w:styleId="Heading2Char">
    <w:name w:val="Heading 2 Char"/>
    <w:basedOn w:val="DefaultParagraphFont"/>
    <w:link w:val="Heading2"/>
    <w:uiPriority w:val="9"/>
    <w:rsid w:val="001056F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BC2775"/>
    <w:pPr>
      <w:spacing w:after="100"/>
    </w:pPr>
  </w:style>
  <w:style w:type="paragraph" w:styleId="TOC2">
    <w:name w:val="toc 2"/>
    <w:basedOn w:val="Normal"/>
    <w:next w:val="Normal"/>
    <w:autoRedefine/>
    <w:uiPriority w:val="39"/>
    <w:unhideWhenUsed/>
    <w:rsid w:val="00BC2775"/>
    <w:pPr>
      <w:spacing w:after="100"/>
      <w:ind w:left="220"/>
    </w:pPr>
  </w:style>
  <w:style w:type="character" w:styleId="Hyperlink">
    <w:name w:val="Hyperlink"/>
    <w:basedOn w:val="DefaultParagraphFont"/>
    <w:uiPriority w:val="99"/>
    <w:unhideWhenUsed/>
    <w:rsid w:val="00BC2775"/>
    <w:rPr>
      <w:color w:val="0000FF" w:themeColor="hyperlink"/>
      <w:u w:val="single"/>
    </w:rPr>
  </w:style>
  <w:style w:type="character" w:customStyle="1" w:styleId="Heading3Char">
    <w:name w:val="Heading 3 Char"/>
    <w:basedOn w:val="DefaultParagraphFont"/>
    <w:link w:val="Heading3"/>
    <w:uiPriority w:val="9"/>
    <w:rsid w:val="0075147C"/>
    <w:rPr>
      <w:rFonts w:asciiTheme="majorHAnsi" w:eastAsiaTheme="majorEastAsia" w:hAnsiTheme="majorHAnsi" w:cstheme="majorBidi"/>
      <w:b/>
      <w:bCs/>
      <w:color w:val="4F81BD" w:themeColor="accent1"/>
    </w:rPr>
  </w:style>
  <w:style w:type="paragraph" w:customStyle="1" w:styleId="Default">
    <w:name w:val="Default"/>
    <w:rsid w:val="00D60C02"/>
    <w:pPr>
      <w:autoSpaceDE w:val="0"/>
      <w:autoSpaceDN w:val="0"/>
      <w:adjustRightInd w:val="0"/>
      <w:spacing w:after="0" w:line="240" w:lineRule="auto"/>
    </w:pPr>
    <w:rPr>
      <w:rFonts w:ascii="Calibri" w:hAnsi="Calibri" w:cs="Calibri"/>
      <w:color w:val="000000"/>
      <w:sz w:val="24"/>
      <w:szCs w:val="24"/>
    </w:rPr>
  </w:style>
  <w:style w:type="table" w:customStyle="1" w:styleId="LightShading1">
    <w:name w:val="Light Shading1"/>
    <w:basedOn w:val="TableNormal"/>
    <w:uiPriority w:val="60"/>
    <w:rsid w:val="00F3369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841439">
      <w:bodyDiv w:val="1"/>
      <w:marLeft w:val="0"/>
      <w:marRight w:val="0"/>
      <w:marTop w:val="0"/>
      <w:marBottom w:val="0"/>
      <w:divBdr>
        <w:top w:val="none" w:sz="0" w:space="0" w:color="auto"/>
        <w:left w:val="none" w:sz="0" w:space="0" w:color="auto"/>
        <w:bottom w:val="none" w:sz="0" w:space="0" w:color="auto"/>
        <w:right w:val="none" w:sz="0" w:space="0" w:color="auto"/>
      </w:divBdr>
    </w:div>
    <w:div w:id="483547608">
      <w:bodyDiv w:val="1"/>
      <w:marLeft w:val="0"/>
      <w:marRight w:val="0"/>
      <w:marTop w:val="0"/>
      <w:marBottom w:val="0"/>
      <w:divBdr>
        <w:top w:val="none" w:sz="0" w:space="0" w:color="auto"/>
        <w:left w:val="none" w:sz="0" w:space="0" w:color="auto"/>
        <w:bottom w:val="none" w:sz="0" w:space="0" w:color="auto"/>
        <w:right w:val="none" w:sz="0" w:space="0" w:color="auto"/>
      </w:divBdr>
    </w:div>
    <w:div w:id="573667932">
      <w:bodyDiv w:val="1"/>
      <w:marLeft w:val="0"/>
      <w:marRight w:val="0"/>
      <w:marTop w:val="0"/>
      <w:marBottom w:val="0"/>
      <w:divBdr>
        <w:top w:val="none" w:sz="0" w:space="0" w:color="auto"/>
        <w:left w:val="none" w:sz="0" w:space="0" w:color="auto"/>
        <w:bottom w:val="none" w:sz="0" w:space="0" w:color="auto"/>
        <w:right w:val="none" w:sz="0" w:space="0" w:color="auto"/>
      </w:divBdr>
    </w:div>
    <w:div w:id="817500211">
      <w:bodyDiv w:val="1"/>
      <w:marLeft w:val="0"/>
      <w:marRight w:val="0"/>
      <w:marTop w:val="0"/>
      <w:marBottom w:val="0"/>
      <w:divBdr>
        <w:top w:val="none" w:sz="0" w:space="0" w:color="auto"/>
        <w:left w:val="none" w:sz="0" w:space="0" w:color="auto"/>
        <w:bottom w:val="none" w:sz="0" w:space="0" w:color="auto"/>
        <w:right w:val="none" w:sz="0" w:space="0" w:color="auto"/>
      </w:divBdr>
    </w:div>
    <w:div w:id="134932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emf"/></Relationships>
</file>

<file path=word/_rels/header2.xml.rels><?xml version="1.0" encoding="UTF-8" standalone="yes"?>
<Relationships xmlns="http://schemas.openxmlformats.org/package/2006/relationships"><Relationship Id="rId1"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202324 SCHEDULE B</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E978B4-B67C-4231-9241-EE8B504D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3055</Words>
  <Characters>17418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2324 BUDGET ADJUSTMENTS</vt:lpstr>
    </vt:vector>
  </TitlesOfParts>
  <Company>Budget &amp; Treasury Office</Company>
  <LinksUpToDate>false</LinksUpToDate>
  <CharactersWithSpaces>20433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2324 BUDGET ADJUSTMENTS</dc:title>
  <dc:creator>Budget &amp; Reporting</dc:creator>
  <cp:lastModifiedBy>Amanda Nongalo</cp:lastModifiedBy>
  <cp:revision>24</cp:revision>
  <cp:lastPrinted>2024-02-28T12:40:00Z</cp:lastPrinted>
  <dcterms:created xsi:type="dcterms:W3CDTF">2024-02-20T10:08:00Z</dcterms:created>
  <dcterms:modified xsi:type="dcterms:W3CDTF">2024-02-20T13:36:00Z</dcterms:modified>
</cp:coreProperties>
</file>